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7056" w14:textId="77777777" w:rsidR="004C7C48" w:rsidRDefault="004C7C48" w:rsidP="004C7C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249ADB" w14:textId="77777777" w:rsidR="004C7C48" w:rsidRDefault="004C7C48" w:rsidP="004C7C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22EAA7" w14:textId="77777777" w:rsidR="004C7C48" w:rsidRDefault="004C7C48" w:rsidP="004C7C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4A3AF4" w14:textId="77777777" w:rsidR="00C744A4" w:rsidRPr="00A01F00" w:rsidRDefault="00C744A4" w:rsidP="00C744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44A4">
        <w:rPr>
          <w:rFonts w:ascii="Times New Roman" w:hAnsi="Times New Roman" w:cs="Times New Roman"/>
          <w:b/>
          <w:bCs/>
          <w:sz w:val="24"/>
          <w:szCs w:val="24"/>
        </w:rPr>
        <w:t>COMUNICATO STAMPA</w:t>
      </w:r>
    </w:p>
    <w:p w14:paraId="159E5D82" w14:textId="77777777" w:rsidR="00C744A4" w:rsidRDefault="00C744A4" w:rsidP="00C744A4"/>
    <w:p w14:paraId="7775FC45" w14:textId="77777777" w:rsidR="00C744A4" w:rsidRDefault="00C744A4" w:rsidP="00C744A4"/>
    <w:p w14:paraId="045BDE2D" w14:textId="77777777" w:rsidR="00C744A4" w:rsidRPr="00A01F00" w:rsidRDefault="00C744A4" w:rsidP="00C744A4">
      <w:pPr>
        <w:pStyle w:val="Paragrafoelenco"/>
        <w:numPr>
          <w:ilvl w:val="0"/>
          <w:numId w:val="30"/>
        </w:numPr>
        <w:overflowPunct/>
        <w:autoSpaceDE/>
        <w:autoSpaceDN/>
        <w:adjustRightInd/>
        <w:spacing w:after="160" w:line="259" w:lineRule="auto"/>
        <w:contextualSpacing/>
        <w:textAlignment w:val="auto"/>
      </w:pPr>
      <w:r w:rsidRPr="00A01F00">
        <w:rPr>
          <w:b/>
          <w:bCs/>
        </w:rPr>
        <w:t>Gruppo SEM Sorgenti Emiliane Modena</w:t>
      </w:r>
      <w:r w:rsidRPr="00A01F00">
        <w:t xml:space="preserve"> celebra al </w:t>
      </w:r>
      <w:r w:rsidRPr="00A01F00">
        <w:rPr>
          <w:b/>
          <w:bCs/>
        </w:rPr>
        <w:t>Castello di Solfagnano il 130° anniversario di Acqua Nocera Umbra Sorgente Angelica</w:t>
      </w:r>
      <w:r w:rsidRPr="00A01F00">
        <w:t xml:space="preserve"> </w:t>
      </w:r>
      <w:bookmarkStart w:id="0" w:name="_Hlk197950403"/>
      <w:r w:rsidRPr="00A01F00">
        <w:t xml:space="preserve">e il ritorno, dopo venti anni, dell’etichetta </w:t>
      </w:r>
      <w:r w:rsidRPr="00A01F00">
        <w:rPr>
          <w:b/>
          <w:bCs/>
        </w:rPr>
        <w:t xml:space="preserve">Nocera Umbra Sorgente Flaminia </w:t>
      </w:r>
      <w:r w:rsidRPr="00A01F00">
        <w:t>nella grande distribuzione</w:t>
      </w:r>
      <w:bookmarkEnd w:id="0"/>
      <w:r w:rsidRPr="00A01F00">
        <w:t>.</w:t>
      </w:r>
    </w:p>
    <w:p w14:paraId="5367289B" w14:textId="77777777" w:rsidR="00C744A4" w:rsidRPr="00A01F00" w:rsidRDefault="00C744A4" w:rsidP="00C744A4">
      <w:pPr>
        <w:pStyle w:val="Paragrafoelenco"/>
      </w:pPr>
    </w:p>
    <w:p w14:paraId="378DAE5B" w14:textId="22A2779D" w:rsidR="00C744A4" w:rsidRPr="00A01F00" w:rsidRDefault="00C744A4" w:rsidP="00C744A4">
      <w:pPr>
        <w:pStyle w:val="Paragrafoelenco"/>
        <w:numPr>
          <w:ilvl w:val="0"/>
          <w:numId w:val="30"/>
        </w:numPr>
        <w:overflowPunct/>
        <w:autoSpaceDE/>
        <w:autoSpaceDN/>
        <w:adjustRightInd/>
        <w:spacing w:after="160" w:line="259" w:lineRule="auto"/>
        <w:contextualSpacing/>
        <w:textAlignment w:val="auto"/>
      </w:pPr>
      <w:r w:rsidRPr="00A01F00">
        <w:t xml:space="preserve">L'evento, alla presenza di illustri ospiti, fra cui </w:t>
      </w:r>
      <w:r w:rsidRPr="00A01F00">
        <w:rPr>
          <w:b/>
          <w:bCs/>
        </w:rPr>
        <w:t>l’On. Gilberto Pichetto Fratin, ministro dell'ambiente e della sicurezza energetica</w:t>
      </w:r>
      <w:r w:rsidRPr="00A01F00">
        <w:t>, è anche occasione per discutere sui temi territorio, impresa e ambiente.</w:t>
      </w:r>
    </w:p>
    <w:p w14:paraId="1C30C265" w14:textId="77777777" w:rsidR="00C744A4" w:rsidRPr="00C744A4" w:rsidRDefault="00C744A4" w:rsidP="00C744A4">
      <w:pPr>
        <w:rPr>
          <w:rFonts w:ascii="Times New Roman" w:hAnsi="Times New Roman" w:cs="Times New Roman"/>
          <w:sz w:val="24"/>
          <w:szCs w:val="24"/>
        </w:rPr>
      </w:pPr>
    </w:p>
    <w:p w14:paraId="1F217C35" w14:textId="6DFBBC74" w:rsidR="00913D51" w:rsidRPr="00A01F00" w:rsidRDefault="00C744A4" w:rsidP="00C744A4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3EF">
        <w:rPr>
          <w:rFonts w:ascii="Times New Roman" w:hAnsi="Times New Roman" w:cs="Times New Roman"/>
          <w:i/>
          <w:iCs/>
          <w:sz w:val="24"/>
          <w:szCs w:val="24"/>
        </w:rPr>
        <w:t>Castello di Solfagnano (PG), 2</w:t>
      </w:r>
      <w:r w:rsidR="008C43EF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C43EF">
        <w:rPr>
          <w:rFonts w:ascii="Times New Roman" w:hAnsi="Times New Roman" w:cs="Times New Roman"/>
          <w:i/>
          <w:iCs/>
          <w:sz w:val="24"/>
          <w:szCs w:val="24"/>
        </w:rPr>
        <w:t xml:space="preserve"> maggio 2025</w:t>
      </w:r>
      <w:r w:rsidRPr="00C744A4">
        <w:rPr>
          <w:rFonts w:ascii="Times New Roman" w:hAnsi="Times New Roman" w:cs="Times New Roman"/>
          <w:sz w:val="24"/>
          <w:szCs w:val="24"/>
        </w:rPr>
        <w:t xml:space="preserve"> – In un’atmosfera ricca di storia e tradizione, il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Gruppo SEM Sorgenti Emiliane Modena</w:t>
      </w:r>
      <w:r w:rsidRPr="00C744A4">
        <w:rPr>
          <w:rFonts w:ascii="Times New Roman" w:hAnsi="Times New Roman" w:cs="Times New Roman"/>
          <w:sz w:val="24"/>
          <w:szCs w:val="24"/>
        </w:rPr>
        <w:t xml:space="preserve"> celebra due traguardi storici: il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130° anniversario di Acqua Nocera Umbra Sorgente Angelica</w:t>
      </w:r>
      <w:r w:rsidRPr="00C744A4">
        <w:rPr>
          <w:rFonts w:ascii="Times New Roman" w:hAnsi="Times New Roman" w:cs="Times New Roman"/>
          <w:sz w:val="24"/>
          <w:szCs w:val="24"/>
        </w:rPr>
        <w:t xml:space="preserve"> e il ritorno, dopo venti anni, di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Nocera Umbra Sorgente Flaminia</w:t>
      </w:r>
      <w:r w:rsidRPr="00C744A4">
        <w:rPr>
          <w:rFonts w:ascii="Times New Roman" w:hAnsi="Times New Roman" w:cs="Times New Roman"/>
          <w:sz w:val="24"/>
          <w:szCs w:val="24"/>
        </w:rPr>
        <w:t xml:space="preserve"> nella grande distribuzione. </w:t>
      </w:r>
      <w:r w:rsidR="00913D51" w:rsidRPr="00A01F00">
        <w:rPr>
          <w:rFonts w:ascii="Times New Roman" w:hAnsi="Times New Roman" w:cs="Times New Roman"/>
          <w:sz w:val="24"/>
          <w:szCs w:val="24"/>
        </w:rPr>
        <w:t xml:space="preserve">Il Gruppo è tra i principali operatori in Italia nell’imbottigliamento e nella distribuzione anche all’estero di acque minerali a marchio proprio: </w:t>
      </w:r>
      <w:hyperlink r:id="rId7" w:history="1">
        <w:r w:rsidR="00913D51" w:rsidRPr="00A01F00">
          <w:rPr>
            <w:rFonts w:ascii="Times New Roman" w:hAnsi="Times New Roman" w:cs="Times New Roman"/>
            <w:sz w:val="24"/>
            <w:szCs w:val="24"/>
          </w:rPr>
          <w:t>Sorgente Monte Cimone</w:t>
        </w:r>
      </w:hyperlink>
      <w:r w:rsidR="00913D51" w:rsidRPr="00A01F00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tgtFrame="_self" w:history="1">
        <w:r w:rsidR="00913D51" w:rsidRPr="00A01F00">
          <w:rPr>
            <w:rFonts w:ascii="Times New Roman" w:hAnsi="Times New Roman" w:cs="Times New Roman"/>
            <w:sz w:val="24"/>
            <w:szCs w:val="24"/>
          </w:rPr>
          <w:t>Fonte Ventasso</w:t>
        </w:r>
      </w:hyperlink>
      <w:r w:rsidR="00913D51" w:rsidRPr="00A01F00">
        <w:rPr>
          <w:rFonts w:ascii="Times New Roman" w:hAnsi="Times New Roman" w:cs="Times New Roman"/>
          <w:sz w:val="24"/>
          <w:szCs w:val="24"/>
        </w:rPr>
        <w:t xml:space="preserve">, Acqua </w:t>
      </w:r>
      <w:proofErr w:type="spellStart"/>
      <w:r w:rsidR="00913D51" w:rsidRPr="00A01F00">
        <w:rPr>
          <w:rFonts w:ascii="Times New Roman" w:hAnsi="Times New Roman" w:cs="Times New Roman"/>
          <w:sz w:val="24"/>
          <w:szCs w:val="24"/>
        </w:rPr>
        <w:t>Clavdia</w:t>
      </w:r>
      <w:proofErr w:type="spellEnd"/>
      <w:r w:rsidR="00913D51" w:rsidRPr="00A01F00">
        <w:rPr>
          <w:rFonts w:ascii="Times New Roman" w:hAnsi="Times New Roman" w:cs="Times New Roman"/>
          <w:sz w:val="24"/>
          <w:szCs w:val="24"/>
        </w:rPr>
        <w:t xml:space="preserve">, Sorgente Giulia, </w:t>
      </w:r>
      <w:hyperlink r:id="rId9" w:tgtFrame="_self" w:history="1">
        <w:r w:rsidR="00913D51" w:rsidRPr="00A01F00">
          <w:rPr>
            <w:rFonts w:ascii="Times New Roman" w:hAnsi="Times New Roman" w:cs="Times New Roman"/>
            <w:sz w:val="24"/>
            <w:szCs w:val="24"/>
          </w:rPr>
          <w:t>Fonte Lieta</w:t>
        </w:r>
      </w:hyperlink>
      <w:r w:rsidR="00913D51" w:rsidRPr="00A01F00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tgtFrame="_self" w:history="1">
        <w:r w:rsidR="00913D51" w:rsidRPr="00A01F00">
          <w:rPr>
            <w:rFonts w:ascii="Times New Roman" w:hAnsi="Times New Roman" w:cs="Times New Roman"/>
            <w:sz w:val="24"/>
            <w:szCs w:val="24"/>
          </w:rPr>
          <w:t>Sorgente Angelica</w:t>
        </w:r>
      </w:hyperlink>
      <w:r w:rsidR="00913D51" w:rsidRPr="00A01F00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tgtFrame="_self" w:history="1">
        <w:r w:rsidR="00913D51" w:rsidRPr="00A01F00">
          <w:rPr>
            <w:rFonts w:ascii="Times New Roman" w:hAnsi="Times New Roman" w:cs="Times New Roman"/>
            <w:sz w:val="24"/>
            <w:szCs w:val="24"/>
          </w:rPr>
          <w:t>Sorgente Flaminia</w:t>
        </w:r>
      </w:hyperlink>
      <w:r w:rsidR="00913D51" w:rsidRPr="00A01F00">
        <w:rPr>
          <w:rFonts w:ascii="Times New Roman" w:hAnsi="Times New Roman" w:cs="Times New Roman"/>
          <w:sz w:val="24"/>
          <w:szCs w:val="24"/>
        </w:rPr>
        <w:t xml:space="preserve"> e private label per la grande distribuzione ed è  socio di maggioranza, detenendo il 70% delle quote di capitale, di uno dei birrifici artigianali più apprezzati d’Italia: il Birrificio 620 Passi.</w:t>
      </w:r>
    </w:p>
    <w:p w14:paraId="3329A153" w14:textId="77777777" w:rsidR="00913D51" w:rsidRPr="00A01F00" w:rsidRDefault="00913D51" w:rsidP="00C744A4">
      <w:pPr>
        <w:rPr>
          <w:rFonts w:ascii="Times New Roman" w:hAnsi="Times New Roman" w:cs="Times New Roman"/>
          <w:sz w:val="24"/>
          <w:szCs w:val="24"/>
        </w:rPr>
      </w:pPr>
    </w:p>
    <w:p w14:paraId="10C47271" w14:textId="62A6C6E8" w:rsidR="00C744A4" w:rsidRPr="00A01F00" w:rsidRDefault="00C744A4" w:rsidP="00C744A4">
      <w:pPr>
        <w:rPr>
          <w:rFonts w:ascii="Times New Roman" w:hAnsi="Times New Roman" w:cs="Times New Roman"/>
          <w:sz w:val="24"/>
          <w:szCs w:val="24"/>
        </w:rPr>
      </w:pPr>
      <w:r w:rsidRPr="00C744A4">
        <w:rPr>
          <w:rFonts w:ascii="Times New Roman" w:hAnsi="Times New Roman" w:cs="Times New Roman"/>
          <w:sz w:val="24"/>
          <w:szCs w:val="24"/>
        </w:rPr>
        <w:t xml:space="preserve">L’evento si terrà nella suggestiva cornice del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Castello di Solfagnano</w:t>
      </w:r>
      <w:r w:rsidRPr="00C744A4">
        <w:rPr>
          <w:rFonts w:ascii="Times New Roman" w:hAnsi="Times New Roman" w:cs="Times New Roman"/>
          <w:sz w:val="24"/>
          <w:szCs w:val="24"/>
        </w:rPr>
        <w:t>, un luogo carico di significato che ospiterà una serata di festa e riflessione. Questo incontro speciale non è solo una celebrazione del passato, ma un impegno verso il futuro, con un focus sull’innovazione, la sostenibilità e la responsabilità ambientale.</w:t>
      </w:r>
    </w:p>
    <w:p w14:paraId="07833D06" w14:textId="77777777" w:rsidR="00C744A4" w:rsidRPr="00C744A4" w:rsidRDefault="00C744A4" w:rsidP="00C744A4">
      <w:pPr>
        <w:rPr>
          <w:rFonts w:ascii="Times New Roman" w:hAnsi="Times New Roman" w:cs="Times New Roman"/>
          <w:sz w:val="24"/>
          <w:szCs w:val="24"/>
        </w:rPr>
      </w:pPr>
    </w:p>
    <w:p w14:paraId="425EC781" w14:textId="2FC56FFD" w:rsidR="00C744A4" w:rsidRPr="00A01F00" w:rsidRDefault="00C744A4" w:rsidP="00C744A4">
      <w:pPr>
        <w:rPr>
          <w:rFonts w:ascii="Times New Roman" w:hAnsi="Times New Roman" w:cs="Times New Roman"/>
          <w:sz w:val="24"/>
          <w:szCs w:val="24"/>
        </w:rPr>
      </w:pPr>
      <w:r w:rsidRPr="00A01F00">
        <w:rPr>
          <w:rFonts w:ascii="Times New Roman" w:hAnsi="Times New Roman" w:cs="Times New Roman"/>
          <w:b/>
          <w:bCs/>
          <w:sz w:val="24"/>
          <w:szCs w:val="24"/>
        </w:rPr>
        <w:t>L'Acqua Nocera Umbra Sorgente Angelica</w:t>
      </w:r>
      <w:r w:rsidRPr="00A01F00">
        <w:rPr>
          <w:rFonts w:ascii="Times New Roman" w:hAnsi="Times New Roman" w:cs="Times New Roman"/>
          <w:sz w:val="24"/>
          <w:szCs w:val="24"/>
        </w:rPr>
        <w:t xml:space="preserve">, che sgorga nel cuore delle montagne umbre, è un marchio profondamente radicato nella tradizione della regione. La storia di questa etichetta, che risale al 1894 quando fu acquisita dall'imprenditore </w:t>
      </w:r>
      <w:r w:rsidRPr="00A01F00">
        <w:rPr>
          <w:rFonts w:ascii="Times New Roman" w:hAnsi="Times New Roman" w:cs="Times New Roman"/>
          <w:b/>
          <w:bCs/>
          <w:sz w:val="24"/>
          <w:szCs w:val="24"/>
        </w:rPr>
        <w:t>Felice Bisleri</w:t>
      </w:r>
      <w:r w:rsidRPr="00A01F00">
        <w:rPr>
          <w:rFonts w:ascii="Times New Roman" w:hAnsi="Times New Roman" w:cs="Times New Roman"/>
          <w:sz w:val="24"/>
          <w:szCs w:val="24"/>
        </w:rPr>
        <w:t>, è segnata da una crescita costante e dall'affermazione internazionale, affermandosi come simbolo di qualità e purezza riconosciute. Ancora oggi, continua a essere una delle acque più apprezzate in Italia, grazie alle sue comprovate proprietà salutistiche, riconosciute fin dall'antichità da esperti e scienziati.</w:t>
      </w:r>
    </w:p>
    <w:p w14:paraId="3FFD5D1C" w14:textId="77777777" w:rsidR="00C744A4" w:rsidRPr="00C744A4" w:rsidRDefault="00C744A4" w:rsidP="00C744A4">
      <w:pPr>
        <w:rPr>
          <w:rFonts w:ascii="Times New Roman" w:hAnsi="Times New Roman" w:cs="Times New Roman"/>
          <w:sz w:val="24"/>
          <w:szCs w:val="24"/>
        </w:rPr>
      </w:pPr>
    </w:p>
    <w:p w14:paraId="52FBD2B0" w14:textId="77777777" w:rsidR="005B49D3" w:rsidRDefault="00C744A4" w:rsidP="005B49D3">
      <w:pPr>
        <w:rPr>
          <w:rFonts w:ascii="Times New Roman" w:hAnsi="Times New Roman" w:cs="Times New Roman"/>
          <w:sz w:val="24"/>
          <w:szCs w:val="24"/>
        </w:rPr>
      </w:pPr>
      <w:r w:rsidRPr="00C744A4">
        <w:rPr>
          <w:rFonts w:ascii="Times New Roman" w:hAnsi="Times New Roman" w:cs="Times New Roman"/>
          <w:sz w:val="24"/>
          <w:szCs w:val="24"/>
        </w:rPr>
        <w:t xml:space="preserve">Il ritorno di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Flaminia</w:t>
      </w:r>
      <w:r w:rsidRPr="00C744A4">
        <w:rPr>
          <w:rFonts w:ascii="Times New Roman" w:hAnsi="Times New Roman" w:cs="Times New Roman"/>
          <w:sz w:val="24"/>
          <w:szCs w:val="24"/>
        </w:rPr>
        <w:t>, una sorgente</w:t>
      </w:r>
      <w:r w:rsidRPr="00A01F00">
        <w:rPr>
          <w:rFonts w:ascii="Times New Roman" w:hAnsi="Times New Roman" w:cs="Times New Roman"/>
          <w:sz w:val="24"/>
          <w:szCs w:val="24"/>
        </w:rPr>
        <w:t xml:space="preserve"> scoperta negli anni Sessanta</w:t>
      </w:r>
      <w:r w:rsidRPr="00C744A4">
        <w:rPr>
          <w:rFonts w:ascii="Times New Roman" w:hAnsi="Times New Roman" w:cs="Times New Roman"/>
          <w:sz w:val="24"/>
          <w:szCs w:val="24"/>
        </w:rPr>
        <w:t>, segna una nuova fase nel panorama della grande distribuzione. Dopo un’assenza di venti anni, l</w:t>
      </w:r>
      <w:r w:rsidR="00913D51" w:rsidRPr="00A01F00">
        <w:rPr>
          <w:rFonts w:ascii="Times New Roman" w:hAnsi="Times New Roman" w:cs="Times New Roman"/>
          <w:sz w:val="24"/>
          <w:szCs w:val="24"/>
        </w:rPr>
        <w:t xml:space="preserve">’acqua </w:t>
      </w:r>
      <w:r w:rsidRPr="00C744A4">
        <w:rPr>
          <w:rFonts w:ascii="Times New Roman" w:hAnsi="Times New Roman" w:cs="Times New Roman"/>
          <w:sz w:val="24"/>
          <w:szCs w:val="24"/>
        </w:rPr>
        <w:t xml:space="preserve">rientra con una nuova etichetta, rinnovata nel </w:t>
      </w:r>
      <w:r w:rsidR="00913D51" w:rsidRPr="00A01F00">
        <w:rPr>
          <w:rFonts w:ascii="Times New Roman" w:hAnsi="Times New Roman" w:cs="Times New Roman"/>
          <w:sz w:val="24"/>
          <w:szCs w:val="24"/>
        </w:rPr>
        <w:t>design</w:t>
      </w:r>
      <w:r w:rsidRPr="00C744A4">
        <w:rPr>
          <w:rFonts w:ascii="Times New Roman" w:hAnsi="Times New Roman" w:cs="Times New Roman"/>
          <w:sz w:val="24"/>
          <w:szCs w:val="24"/>
        </w:rPr>
        <w:t xml:space="preserve">. </w:t>
      </w:r>
      <w:r w:rsidR="005B49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F84B94" w14:textId="77777777" w:rsidR="005B49D3" w:rsidRDefault="005B49D3" w:rsidP="005B49D3">
      <w:pPr>
        <w:rPr>
          <w:rFonts w:ascii="Times New Roman" w:hAnsi="Times New Roman" w:cs="Times New Roman"/>
          <w:sz w:val="24"/>
          <w:szCs w:val="24"/>
        </w:rPr>
      </w:pPr>
    </w:p>
    <w:p w14:paraId="4EB2C6D5" w14:textId="21393625" w:rsidR="00C744A4" w:rsidRPr="00A01F00" w:rsidRDefault="00C744A4" w:rsidP="00C744A4">
      <w:pPr>
        <w:rPr>
          <w:rFonts w:ascii="Times New Roman" w:hAnsi="Times New Roman" w:cs="Times New Roman"/>
          <w:sz w:val="24"/>
          <w:szCs w:val="24"/>
        </w:rPr>
      </w:pPr>
      <w:r w:rsidRPr="00C744A4">
        <w:rPr>
          <w:rFonts w:ascii="Times New Roman" w:hAnsi="Times New Roman" w:cs="Times New Roman"/>
          <w:sz w:val="24"/>
          <w:szCs w:val="24"/>
        </w:rPr>
        <w:t xml:space="preserve">Durante la serata, condotta dalla giornalista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Maria Concetta Mattei</w:t>
      </w:r>
      <w:r w:rsidRPr="00C744A4">
        <w:rPr>
          <w:rFonts w:ascii="Times New Roman" w:hAnsi="Times New Roman" w:cs="Times New Roman"/>
          <w:sz w:val="24"/>
          <w:szCs w:val="24"/>
        </w:rPr>
        <w:t xml:space="preserve">, gli ospiti avranno l’opportunità di approfondire il legame tra l’acqua, il territorio di origine e le sfide ambientali attraverso interventi di esperti. Tra gli ospiti illustri </w:t>
      </w:r>
      <w:r w:rsidR="00913D51" w:rsidRPr="00A01F00">
        <w:rPr>
          <w:rFonts w:ascii="Times New Roman" w:hAnsi="Times New Roman" w:cs="Times New Roman"/>
          <w:sz w:val="24"/>
          <w:szCs w:val="24"/>
        </w:rPr>
        <w:t>che hanno confermato la partecipazione, sar</w:t>
      </w:r>
      <w:r w:rsidR="005B49D3">
        <w:rPr>
          <w:rFonts w:ascii="Times New Roman" w:hAnsi="Times New Roman" w:cs="Times New Roman"/>
          <w:sz w:val="24"/>
          <w:szCs w:val="24"/>
        </w:rPr>
        <w:t>anno</w:t>
      </w:r>
      <w:r w:rsidR="00913D51" w:rsidRPr="00A01F00">
        <w:rPr>
          <w:rFonts w:ascii="Times New Roman" w:hAnsi="Times New Roman" w:cs="Times New Roman"/>
          <w:sz w:val="24"/>
          <w:szCs w:val="24"/>
        </w:rPr>
        <w:t xml:space="preserve"> presente</w:t>
      </w:r>
      <w:r w:rsidRPr="00C744A4">
        <w:rPr>
          <w:rFonts w:ascii="Times New Roman" w:hAnsi="Times New Roman" w:cs="Times New Roman"/>
          <w:sz w:val="24"/>
          <w:szCs w:val="24"/>
        </w:rPr>
        <w:t xml:space="preserve">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l'On. Gilberto Pichetto Fratin</w:t>
      </w:r>
      <w:r w:rsidRPr="00C744A4">
        <w:rPr>
          <w:rFonts w:ascii="Times New Roman" w:hAnsi="Times New Roman" w:cs="Times New Roman"/>
          <w:sz w:val="24"/>
          <w:szCs w:val="24"/>
        </w:rPr>
        <w:t xml:space="preserve">, ministro dell’ambiente </w:t>
      </w:r>
      <w:r w:rsidR="005B49D3">
        <w:rPr>
          <w:rFonts w:ascii="Times New Roman" w:hAnsi="Times New Roman" w:cs="Times New Roman"/>
          <w:sz w:val="24"/>
          <w:szCs w:val="24"/>
        </w:rPr>
        <w:t xml:space="preserve">e </w:t>
      </w:r>
      <w:r w:rsidRPr="00C744A4">
        <w:rPr>
          <w:rFonts w:ascii="Times New Roman" w:hAnsi="Times New Roman" w:cs="Times New Roman"/>
          <w:sz w:val="24"/>
          <w:szCs w:val="24"/>
        </w:rPr>
        <w:t xml:space="preserve">della sicurezza </w:t>
      </w:r>
      <w:r w:rsidRPr="00C744A4">
        <w:rPr>
          <w:rFonts w:ascii="Times New Roman" w:hAnsi="Times New Roman" w:cs="Times New Roman"/>
          <w:sz w:val="24"/>
          <w:szCs w:val="24"/>
        </w:rPr>
        <w:lastRenderedPageBreak/>
        <w:t>energetica</w:t>
      </w:r>
      <w:r w:rsidR="005B49D3">
        <w:rPr>
          <w:rFonts w:ascii="Times New Roman" w:hAnsi="Times New Roman" w:cs="Times New Roman"/>
          <w:sz w:val="24"/>
          <w:szCs w:val="24"/>
        </w:rPr>
        <w:t xml:space="preserve"> e </w:t>
      </w:r>
      <w:r w:rsidR="005B49D3" w:rsidRPr="005B49D3">
        <w:rPr>
          <w:rFonts w:ascii="Times New Roman" w:hAnsi="Times New Roman" w:cs="Times New Roman"/>
          <w:b/>
          <w:bCs/>
          <w:sz w:val="24"/>
          <w:szCs w:val="24"/>
        </w:rPr>
        <w:t>Costantino D’Orazio</w:t>
      </w:r>
      <w:r w:rsidR="005B49D3" w:rsidRPr="005B49D3">
        <w:rPr>
          <w:rFonts w:ascii="Times New Roman" w:hAnsi="Times New Roman" w:cs="Times New Roman"/>
          <w:sz w:val="24"/>
          <w:szCs w:val="24"/>
        </w:rPr>
        <w:t xml:space="preserve"> storico dell'arte e saggista italiano Direttore della Galleria Nazionale dell’Umbria</w:t>
      </w:r>
      <w:r w:rsidR="004F6150">
        <w:rPr>
          <w:rFonts w:ascii="Times New Roman" w:hAnsi="Times New Roman" w:cs="Times New Roman"/>
          <w:sz w:val="24"/>
          <w:szCs w:val="24"/>
        </w:rPr>
        <w:t xml:space="preserve">. </w:t>
      </w:r>
      <w:r w:rsidRPr="00C744A4">
        <w:rPr>
          <w:rFonts w:ascii="Times New Roman" w:hAnsi="Times New Roman" w:cs="Times New Roman"/>
          <w:sz w:val="24"/>
          <w:szCs w:val="24"/>
        </w:rPr>
        <w:t xml:space="preserve">Un focus particolare sarà dato alla degustazione esclusiva </w:t>
      </w:r>
      <w:r w:rsidR="005B49D3">
        <w:rPr>
          <w:rFonts w:ascii="Times New Roman" w:hAnsi="Times New Roman" w:cs="Times New Roman"/>
          <w:sz w:val="24"/>
          <w:szCs w:val="24"/>
        </w:rPr>
        <w:t>di acqua Flaminia</w:t>
      </w:r>
      <w:r w:rsidRPr="00C744A4">
        <w:rPr>
          <w:rFonts w:ascii="Times New Roman" w:hAnsi="Times New Roman" w:cs="Times New Roman"/>
          <w:sz w:val="24"/>
          <w:szCs w:val="24"/>
        </w:rPr>
        <w:t xml:space="preserve">, condotta dall’idro-sommelier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Stefania Santini Simoncelli</w:t>
      </w:r>
      <w:r w:rsidRPr="00C744A4">
        <w:rPr>
          <w:rFonts w:ascii="Times New Roman" w:hAnsi="Times New Roman" w:cs="Times New Roman"/>
          <w:sz w:val="24"/>
          <w:szCs w:val="24"/>
        </w:rPr>
        <w:t>, che guiderà i partecipanti nella scoperta delle proprietà minerali e dei giusti abbinamenti con cibi e vini.</w:t>
      </w:r>
    </w:p>
    <w:p w14:paraId="3A6F54C8" w14:textId="77777777" w:rsidR="00913D51" w:rsidRPr="00A01F00" w:rsidRDefault="00913D51" w:rsidP="00913D51">
      <w:pPr>
        <w:rPr>
          <w:rFonts w:ascii="Times New Roman" w:hAnsi="Times New Roman" w:cs="Times New Roman"/>
          <w:sz w:val="24"/>
          <w:szCs w:val="24"/>
        </w:rPr>
      </w:pPr>
    </w:p>
    <w:p w14:paraId="299ED3F6" w14:textId="55B05A92" w:rsidR="00C744A4" w:rsidRPr="0039167C" w:rsidRDefault="00A01F00" w:rsidP="00C744A4">
      <w:r w:rsidRPr="0006455F">
        <w:rPr>
          <w:rFonts w:ascii="Times New Roman" w:hAnsi="Times New Roman" w:cs="Times New Roman"/>
          <w:sz w:val="24"/>
          <w:szCs w:val="24"/>
        </w:rPr>
        <w:t>La serata prevede inoltre un omaggio speciale per gli ospiti: un'opera esclusiva</w:t>
      </w:r>
      <w:r w:rsidR="0039167C" w:rsidRPr="0006455F">
        <w:rPr>
          <w:rFonts w:ascii="Times New Roman" w:hAnsi="Times New Roman" w:cs="Times New Roman"/>
          <w:sz w:val="24"/>
          <w:szCs w:val="24"/>
        </w:rPr>
        <w:t xml:space="preserve">, il Progetto </w:t>
      </w:r>
      <w:r w:rsidR="0039167C" w:rsidRPr="0006455F">
        <w:rPr>
          <w:rFonts w:ascii="Times New Roman" w:hAnsi="Times New Roman" w:cs="Times New Roman"/>
          <w:b/>
          <w:bCs/>
        </w:rPr>
        <w:t>fotografico “Gea Bambina” di Gianluigi Di Napoli </w:t>
      </w:r>
      <w:r w:rsidR="0039167C" w:rsidRPr="0006455F">
        <w:rPr>
          <w:rFonts w:ascii="Times New Roman" w:hAnsi="Times New Roman" w:cs="Times New Roman"/>
        </w:rPr>
        <w:t xml:space="preserve">realizzato per i 130 anni della sorgente Angelica di Acqua Nocera Umbra, </w:t>
      </w:r>
      <w:r w:rsidRPr="0006455F">
        <w:rPr>
          <w:rFonts w:ascii="Times New Roman" w:hAnsi="Times New Roman" w:cs="Times New Roman"/>
          <w:sz w:val="24"/>
          <w:szCs w:val="24"/>
        </w:rPr>
        <w:t>distribuita in edizione numerata, firmata e certificata. Un simbolo tangibile della rinascita di Flaminia, che unisce tradizione, arte e</w:t>
      </w:r>
      <w:r w:rsidRPr="00A01F00">
        <w:rPr>
          <w:rFonts w:ascii="Times New Roman" w:hAnsi="Times New Roman" w:cs="Times New Roman"/>
          <w:sz w:val="24"/>
          <w:szCs w:val="24"/>
        </w:rPr>
        <w:t xml:space="preserve"> innovazione.</w:t>
      </w:r>
    </w:p>
    <w:p w14:paraId="537409ED" w14:textId="77777777" w:rsidR="00A01F00" w:rsidRPr="00C744A4" w:rsidRDefault="00A01F00" w:rsidP="00C744A4">
      <w:pPr>
        <w:rPr>
          <w:rFonts w:ascii="Times New Roman" w:hAnsi="Times New Roman" w:cs="Times New Roman"/>
          <w:sz w:val="24"/>
          <w:szCs w:val="24"/>
        </w:rPr>
      </w:pPr>
    </w:p>
    <w:p w14:paraId="3B82B0AC" w14:textId="77777777" w:rsidR="00C744A4" w:rsidRPr="00A01F00" w:rsidRDefault="00C744A4" w:rsidP="00C744A4">
      <w:pPr>
        <w:rPr>
          <w:rFonts w:ascii="Times New Roman" w:hAnsi="Times New Roman" w:cs="Times New Roman"/>
          <w:sz w:val="24"/>
          <w:szCs w:val="24"/>
        </w:rPr>
      </w:pPr>
      <w:r w:rsidRPr="00C744A4">
        <w:rPr>
          <w:rFonts w:ascii="Times New Roman" w:hAnsi="Times New Roman" w:cs="Times New Roman"/>
          <w:b/>
          <w:bCs/>
          <w:sz w:val="24"/>
          <w:szCs w:val="24"/>
        </w:rPr>
        <w:t>Il Gruppo SEM</w:t>
      </w:r>
      <w:r w:rsidRPr="00C744A4">
        <w:rPr>
          <w:rFonts w:ascii="Times New Roman" w:hAnsi="Times New Roman" w:cs="Times New Roman"/>
          <w:sz w:val="24"/>
          <w:szCs w:val="24"/>
        </w:rPr>
        <w:t>, impegnato non solo nella tutela delle risorse naturali ma anche nel supporto alle comunità locali, ha fatto della sostenibilità e della responsabilità ambientale una parte fondamentale della propria missione. La serata si propone quindi come un’occasione di riflessione sul ruolo dell’imprenditoria nel promuovere uno sviluppo sostenibile e responsabile, che veda il territorio e le sue eccellenze al centro del processo.</w:t>
      </w:r>
    </w:p>
    <w:p w14:paraId="297C4D18" w14:textId="77777777" w:rsidR="00C744A4" w:rsidRPr="00C744A4" w:rsidRDefault="00C744A4" w:rsidP="00C744A4">
      <w:pPr>
        <w:rPr>
          <w:rFonts w:ascii="Times New Roman" w:hAnsi="Times New Roman" w:cs="Times New Roman"/>
          <w:sz w:val="24"/>
          <w:szCs w:val="24"/>
        </w:rPr>
      </w:pPr>
    </w:p>
    <w:p w14:paraId="136A62AC" w14:textId="36FE7A99" w:rsidR="00C744A4" w:rsidRPr="00A01F00" w:rsidRDefault="00C744A4" w:rsidP="00C744A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744A4">
        <w:rPr>
          <w:rFonts w:ascii="Times New Roman" w:hAnsi="Times New Roman" w:cs="Times New Roman"/>
          <w:b/>
          <w:bCs/>
          <w:sz w:val="24"/>
          <w:szCs w:val="24"/>
        </w:rPr>
        <w:t>Claudio Turchi</w:t>
      </w:r>
      <w:r w:rsidRPr="00C744A4">
        <w:rPr>
          <w:rFonts w:ascii="Times New Roman" w:hAnsi="Times New Roman" w:cs="Times New Roman"/>
          <w:sz w:val="24"/>
          <w:szCs w:val="24"/>
        </w:rPr>
        <w:t xml:space="preserve">, titolare e presidente del Gruppo SEM, ha dichiarato: </w:t>
      </w:r>
      <w:r w:rsidRPr="00C744A4">
        <w:rPr>
          <w:rFonts w:ascii="Times New Roman" w:hAnsi="Times New Roman" w:cs="Times New Roman"/>
          <w:i/>
          <w:iCs/>
          <w:sz w:val="24"/>
          <w:szCs w:val="24"/>
        </w:rPr>
        <w:t xml:space="preserve">"Questa serata non è solo un tributo </w:t>
      </w:r>
      <w:r w:rsidR="00913D51" w:rsidRPr="00A01F00">
        <w:rPr>
          <w:rFonts w:ascii="Times New Roman" w:hAnsi="Times New Roman" w:cs="Times New Roman"/>
          <w:i/>
          <w:iCs/>
          <w:sz w:val="24"/>
          <w:szCs w:val="24"/>
        </w:rPr>
        <w:t>a una</w:t>
      </w:r>
      <w:r w:rsidRPr="00C744A4">
        <w:rPr>
          <w:rFonts w:ascii="Times New Roman" w:hAnsi="Times New Roman" w:cs="Times New Roman"/>
          <w:i/>
          <w:iCs/>
          <w:sz w:val="24"/>
          <w:szCs w:val="24"/>
        </w:rPr>
        <w:t xml:space="preserve"> lunga storia di eccellenza, ma anche un impegno verso il futuro. Sostenibilità e innovazione s</w:t>
      </w:r>
      <w:r w:rsidR="00A01F00" w:rsidRPr="00A01F00">
        <w:rPr>
          <w:rFonts w:ascii="Times New Roman" w:hAnsi="Times New Roman" w:cs="Times New Roman"/>
          <w:i/>
          <w:iCs/>
          <w:sz w:val="24"/>
          <w:szCs w:val="24"/>
        </w:rPr>
        <w:t>on</w:t>
      </w:r>
      <w:r w:rsidRPr="00C744A4">
        <w:rPr>
          <w:rFonts w:ascii="Times New Roman" w:hAnsi="Times New Roman" w:cs="Times New Roman"/>
          <w:i/>
          <w:iCs/>
          <w:sz w:val="24"/>
          <w:szCs w:val="24"/>
        </w:rPr>
        <w:t>o i nostri punti di forza, e siamo pronti a continuare il nostro cammino investendo in ricerca e tecnologie avanzate per garantire che la nostra produzione non solo mantenga altissimi standard qualitativi, ma sia anche rispettosa dell’ambiente."</w:t>
      </w:r>
    </w:p>
    <w:p w14:paraId="20293BD5" w14:textId="77777777" w:rsidR="00C744A4" w:rsidRPr="00C744A4" w:rsidRDefault="00C744A4" w:rsidP="00C744A4">
      <w:pPr>
        <w:rPr>
          <w:rFonts w:ascii="Times New Roman" w:hAnsi="Times New Roman" w:cs="Times New Roman"/>
          <w:sz w:val="24"/>
          <w:szCs w:val="24"/>
        </w:rPr>
      </w:pPr>
    </w:p>
    <w:p w14:paraId="02C3D4CE" w14:textId="77777777" w:rsidR="00C744A4" w:rsidRPr="00C744A4" w:rsidRDefault="00C744A4" w:rsidP="00C744A4">
      <w:pPr>
        <w:rPr>
          <w:rFonts w:ascii="Times New Roman" w:hAnsi="Times New Roman" w:cs="Times New Roman"/>
          <w:sz w:val="24"/>
          <w:szCs w:val="24"/>
        </w:rPr>
      </w:pPr>
      <w:r w:rsidRPr="00C744A4">
        <w:rPr>
          <w:rFonts w:ascii="Times New Roman" w:hAnsi="Times New Roman" w:cs="Times New Roman"/>
          <w:sz w:val="24"/>
          <w:szCs w:val="24"/>
        </w:rPr>
        <w:t xml:space="preserve">L’evento rappresenta, quindi, un momento di celebrazione ma anche un impegno concreto per il futuro, volto a valorizzare l’acqua come risorsa naturale fondamentale e a promuovere una cultura di sostenibilità e innovazione. Con il 130° anniversario di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Acqua Nocera Umbra Sorgente Angelica</w:t>
      </w:r>
      <w:r w:rsidRPr="00C744A4">
        <w:rPr>
          <w:rFonts w:ascii="Times New Roman" w:hAnsi="Times New Roman" w:cs="Times New Roman"/>
          <w:sz w:val="24"/>
          <w:szCs w:val="24"/>
        </w:rPr>
        <w:t xml:space="preserve"> e il ritorno di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Flaminia</w:t>
      </w:r>
      <w:r w:rsidRPr="00C744A4">
        <w:rPr>
          <w:rFonts w:ascii="Times New Roman" w:hAnsi="Times New Roman" w:cs="Times New Roman"/>
          <w:sz w:val="24"/>
          <w:szCs w:val="24"/>
        </w:rPr>
        <w:t xml:space="preserve">, il </w:t>
      </w:r>
      <w:r w:rsidRPr="00C744A4">
        <w:rPr>
          <w:rFonts w:ascii="Times New Roman" w:hAnsi="Times New Roman" w:cs="Times New Roman"/>
          <w:b/>
          <w:bCs/>
          <w:sz w:val="24"/>
          <w:szCs w:val="24"/>
        </w:rPr>
        <w:t>Gruppo SEM</w:t>
      </w:r>
      <w:r w:rsidRPr="00C744A4">
        <w:rPr>
          <w:rFonts w:ascii="Times New Roman" w:hAnsi="Times New Roman" w:cs="Times New Roman"/>
          <w:sz w:val="24"/>
          <w:szCs w:val="24"/>
        </w:rPr>
        <w:t xml:space="preserve"> continua a tracciare un percorso che unisce qualità, responsabilità sociale e rispetto per l’ambiente.</w:t>
      </w:r>
    </w:p>
    <w:p w14:paraId="31F0C588" w14:textId="77777777" w:rsidR="00D4629A" w:rsidRPr="00A01F00" w:rsidRDefault="00D4629A" w:rsidP="00D4629A">
      <w:pPr>
        <w:rPr>
          <w:rFonts w:ascii="Times New Roman" w:hAnsi="Times New Roman" w:cs="Times New Roman"/>
          <w:sz w:val="24"/>
          <w:szCs w:val="24"/>
        </w:rPr>
      </w:pPr>
    </w:p>
    <w:p w14:paraId="7C84CC2E" w14:textId="77777777" w:rsidR="00D4629A" w:rsidRPr="00A01F00" w:rsidRDefault="00D4629A" w:rsidP="00D4629A">
      <w:pPr>
        <w:rPr>
          <w:rFonts w:ascii="Times New Roman" w:hAnsi="Times New Roman" w:cs="Times New Roman"/>
          <w:sz w:val="24"/>
          <w:szCs w:val="24"/>
        </w:rPr>
      </w:pPr>
    </w:p>
    <w:p w14:paraId="4704E62F" w14:textId="0E616443" w:rsidR="008F29CE" w:rsidRPr="00A01F00" w:rsidRDefault="008F29CE" w:rsidP="00D462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F29CE" w:rsidRPr="00A01F00" w:rsidSect="00FA043D">
      <w:headerReference w:type="default" r:id="rId12"/>
      <w:footerReference w:type="default" r:id="rId13"/>
      <w:pgSz w:w="11906" w:h="16838"/>
      <w:pgMar w:top="1417" w:right="1134" w:bottom="127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D0557" w14:textId="77777777" w:rsidR="00A5493F" w:rsidRDefault="00A5493F" w:rsidP="006B6D4E">
      <w:r>
        <w:separator/>
      </w:r>
    </w:p>
  </w:endnote>
  <w:endnote w:type="continuationSeparator" w:id="0">
    <w:p w14:paraId="28F6FA46" w14:textId="77777777" w:rsidR="00A5493F" w:rsidRDefault="00A5493F" w:rsidP="006B6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4CB1" w14:textId="77777777" w:rsidR="00144273" w:rsidRDefault="00144273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989AA6" wp14:editId="5CC248A5">
              <wp:simplePos x="0" y="0"/>
              <wp:positionH relativeFrom="column">
                <wp:posOffset>2396490</wp:posOffset>
              </wp:positionH>
              <wp:positionV relativeFrom="page">
                <wp:posOffset>10951210</wp:posOffset>
              </wp:positionV>
              <wp:extent cx="1319530" cy="443865"/>
              <wp:effectExtent l="0" t="0" r="0" b="0"/>
              <wp:wrapSquare wrapText="bothSides"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9530" cy="443865"/>
                      </a:xfrm>
                      <a:prstGeom prst="rect">
                        <a:avLst/>
                      </a:prstGeom>
                      <a:solidFill>
                        <a:srgbClr val="F8F8F8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3BF240B" w14:textId="77777777" w:rsidR="00144273" w:rsidRDefault="00144273" w:rsidP="006B6D4E">
                          <w:pPr>
                            <w:jc w:val="both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6B6D4E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>Via del Portello 16</w:t>
                          </w:r>
                        </w:p>
                        <w:p w14:paraId="06D6C06C" w14:textId="77777777" w:rsidR="00144273" w:rsidRPr="006B6D4E" w:rsidRDefault="00144273" w:rsidP="006B6D4E">
                          <w:pPr>
                            <w:jc w:val="both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6B6D4E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41058 </w:t>
                          </w:r>
                          <w:r w:rsidRPr="006B6D4E">
                            <w:rPr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  <w:t>Vignola</w:t>
                          </w:r>
                          <w:r w:rsidRPr="006B6D4E">
                            <w:rPr>
                              <w:b/>
                              <w:bCs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6B6D4E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(MO) </w:t>
                          </w:r>
                        </w:p>
                        <w:p w14:paraId="77A09D9D" w14:textId="77777777" w:rsidR="00144273" w:rsidRPr="006B6D4E" w:rsidRDefault="00144273" w:rsidP="006B6D4E">
                          <w:pPr>
                            <w:jc w:val="both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6B6D4E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>T. +</w:t>
                          </w:r>
                          <w:proofErr w:type="gramStart"/>
                          <w:r w:rsidRPr="006B6D4E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>39  059</w:t>
                          </w:r>
                          <w:proofErr w:type="gramEnd"/>
                          <w:r w:rsidRPr="006B6D4E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8377001</w:t>
                          </w:r>
                        </w:p>
                        <w:p w14:paraId="67CB7A95" w14:textId="77777777" w:rsidR="00144273" w:rsidRPr="00B527E0" w:rsidRDefault="00144273" w:rsidP="006B6D4E">
                          <w:pPr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989AA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88.7pt;margin-top:862.3pt;width:103.9pt;height:3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" fillcolor="#f8f8f8" stroked="f" strokeweight=".5pt">
              <v:textbox>
                <w:txbxContent>
                  <w:p w14:paraId="73BF240B" w14:textId="77777777" w:rsidR="00144273" w:rsidRDefault="00144273" w:rsidP="006B6D4E">
                    <w:pPr>
                      <w:jc w:val="both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6B6D4E">
                      <w:rPr>
                        <w:color w:val="808080" w:themeColor="background1" w:themeShade="80"/>
                        <w:sz w:val="16"/>
                        <w:szCs w:val="16"/>
                      </w:rPr>
                      <w:t>Via del Portello 16</w:t>
                    </w:r>
                  </w:p>
                  <w:p w14:paraId="06D6C06C" w14:textId="77777777" w:rsidR="00144273" w:rsidRPr="006B6D4E" w:rsidRDefault="00144273" w:rsidP="006B6D4E">
                    <w:pPr>
                      <w:jc w:val="both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6B6D4E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41058 </w:t>
                    </w:r>
                    <w:r w:rsidRPr="006B6D4E">
                      <w:rPr>
                        <w:b/>
                        <w:bCs/>
                        <w:color w:val="002060"/>
                        <w:sz w:val="16"/>
                        <w:szCs w:val="16"/>
                      </w:rPr>
                      <w:t>Vignola</w:t>
                    </w:r>
                    <w:r w:rsidRPr="006B6D4E">
                      <w:rPr>
                        <w:b/>
                        <w:bCs/>
                        <w:color w:val="2F5496" w:themeColor="accent1" w:themeShade="BF"/>
                        <w:sz w:val="16"/>
                        <w:szCs w:val="16"/>
                      </w:rPr>
                      <w:t xml:space="preserve"> </w:t>
                    </w:r>
                    <w:r w:rsidRPr="006B6D4E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(MO) </w:t>
                    </w:r>
                  </w:p>
                  <w:p w14:paraId="77A09D9D" w14:textId="77777777" w:rsidR="00144273" w:rsidRPr="006B6D4E" w:rsidRDefault="00144273" w:rsidP="006B6D4E">
                    <w:pPr>
                      <w:jc w:val="both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6B6D4E">
                      <w:rPr>
                        <w:color w:val="808080" w:themeColor="background1" w:themeShade="80"/>
                        <w:sz w:val="16"/>
                        <w:szCs w:val="16"/>
                      </w:rPr>
                      <w:t>T. +</w:t>
                    </w:r>
                    <w:proofErr w:type="gramStart"/>
                    <w:r w:rsidRPr="006B6D4E">
                      <w:rPr>
                        <w:color w:val="808080" w:themeColor="background1" w:themeShade="80"/>
                        <w:sz w:val="16"/>
                        <w:szCs w:val="16"/>
                      </w:rPr>
                      <w:t>39  059</w:t>
                    </w:r>
                    <w:proofErr w:type="gramEnd"/>
                    <w:r w:rsidRPr="006B6D4E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 8377001</w:t>
                    </w:r>
                  </w:p>
                  <w:p w14:paraId="67CB7A95" w14:textId="77777777" w:rsidR="00144273" w:rsidRPr="00B527E0" w:rsidRDefault="00144273" w:rsidP="006B6D4E">
                    <w:pPr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7F1996C8" wp14:editId="13BA78F6">
          <wp:simplePos x="0" y="0"/>
          <wp:positionH relativeFrom="page">
            <wp:posOffset>259300</wp:posOffset>
          </wp:positionH>
          <wp:positionV relativeFrom="paragraph">
            <wp:posOffset>53340</wp:posOffset>
          </wp:positionV>
          <wp:extent cx="6903529" cy="1514760"/>
          <wp:effectExtent l="0" t="0" r="0" b="9525"/>
          <wp:wrapTopAndBottom/>
          <wp:docPr id="22" name="image2.png" descr="Immagine che contiene testo, Carattere, linea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03529" cy="1514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063D8" w14:textId="77777777" w:rsidR="00A5493F" w:rsidRDefault="00A5493F" w:rsidP="006B6D4E">
      <w:r>
        <w:separator/>
      </w:r>
    </w:p>
  </w:footnote>
  <w:footnote w:type="continuationSeparator" w:id="0">
    <w:p w14:paraId="340920E0" w14:textId="77777777" w:rsidR="00A5493F" w:rsidRDefault="00A5493F" w:rsidP="006B6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4076" w14:textId="77777777" w:rsidR="00144273" w:rsidRDefault="00144273">
    <w:pPr>
      <w:pStyle w:val="Intestazione"/>
    </w:pPr>
    <w:r>
      <w:rPr>
        <w:rFonts w:ascii="Times New Roman"/>
        <w:noProof/>
        <w:sz w:val="20"/>
      </w:rPr>
      <w:drawing>
        <wp:inline distT="0" distB="0" distL="0" distR="0" wp14:anchorId="44BFA37D" wp14:editId="06EFBFAA">
          <wp:extent cx="6120130" cy="518655"/>
          <wp:effectExtent l="0" t="0" r="0" b="0"/>
          <wp:docPr id="2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30" cy="51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D8F"/>
    <w:multiLevelType w:val="hybridMultilevel"/>
    <w:tmpl w:val="956A670E"/>
    <w:lvl w:ilvl="0" w:tplc="4DCE3A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77D00"/>
    <w:multiLevelType w:val="hybridMultilevel"/>
    <w:tmpl w:val="A1281A5A"/>
    <w:lvl w:ilvl="0" w:tplc="37D4182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86887C3E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F4666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D7698B"/>
    <w:multiLevelType w:val="hybridMultilevel"/>
    <w:tmpl w:val="516E62A2"/>
    <w:lvl w:ilvl="0" w:tplc="45F2AD1A">
      <w:start w:val="9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5571C16"/>
    <w:multiLevelType w:val="singleLevel"/>
    <w:tmpl w:val="DC3A4CF6"/>
    <w:lvl w:ilvl="0">
      <w:start w:val="1"/>
      <w:numFmt w:val="decimal"/>
      <w:lvlText w:val="%1."/>
      <w:legacy w:legacy="1" w:legacySpace="120" w:legacyIndent="360"/>
      <w:lvlJc w:val="left"/>
      <w:pPr>
        <w:ind w:left="426" w:hanging="360"/>
      </w:pPr>
    </w:lvl>
  </w:abstractNum>
  <w:abstractNum w:abstractNumId="4" w15:restartNumberingAfterBreak="0">
    <w:nsid w:val="078F2B7F"/>
    <w:multiLevelType w:val="hybridMultilevel"/>
    <w:tmpl w:val="C810AFDC"/>
    <w:lvl w:ilvl="0" w:tplc="744645B2">
      <w:start w:val="7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7">
      <w:start w:val="1"/>
      <w:numFmt w:val="lowerLetter"/>
      <w:lvlText w:val="%3)"/>
      <w:lvlJc w:val="left"/>
      <w:pPr>
        <w:ind w:left="606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746B0D"/>
    <w:multiLevelType w:val="hybridMultilevel"/>
    <w:tmpl w:val="7D04902C"/>
    <w:lvl w:ilvl="0" w:tplc="50508CE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38B736">
      <w:start w:val="1"/>
      <w:numFmt w:val="lowerLetter"/>
      <w:lvlText w:val="%2."/>
      <w:lvlJc w:val="left"/>
      <w:pPr>
        <w:ind w:left="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628F7C">
      <w:start w:val="1"/>
      <w:numFmt w:val="bullet"/>
      <w:lvlText w:val="-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7E7778">
      <w:start w:val="1"/>
      <w:numFmt w:val="bullet"/>
      <w:lvlText w:val="•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7AB10E">
      <w:start w:val="1"/>
      <w:numFmt w:val="bullet"/>
      <w:lvlText w:val="o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E2001A">
      <w:start w:val="1"/>
      <w:numFmt w:val="bullet"/>
      <w:lvlText w:val="▪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E44788">
      <w:start w:val="1"/>
      <w:numFmt w:val="bullet"/>
      <w:lvlText w:val="•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C8FDAC">
      <w:start w:val="1"/>
      <w:numFmt w:val="bullet"/>
      <w:lvlText w:val="o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D237D4">
      <w:start w:val="1"/>
      <w:numFmt w:val="bullet"/>
      <w:lvlText w:val="▪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CEF5A4F"/>
    <w:multiLevelType w:val="hybridMultilevel"/>
    <w:tmpl w:val="0032E3FC"/>
    <w:lvl w:ilvl="0" w:tplc="5210BB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187120D"/>
    <w:multiLevelType w:val="hybridMultilevel"/>
    <w:tmpl w:val="21C85FD0"/>
    <w:lvl w:ilvl="0" w:tplc="4AE489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D6605"/>
    <w:multiLevelType w:val="hybridMultilevel"/>
    <w:tmpl w:val="ECBC6E08"/>
    <w:lvl w:ilvl="0" w:tplc="D7F8DB26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C4CFF"/>
    <w:multiLevelType w:val="hybridMultilevel"/>
    <w:tmpl w:val="3E5A72C6"/>
    <w:lvl w:ilvl="0" w:tplc="744645B2">
      <w:start w:val="7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37D41824">
      <w:start w:val="1"/>
      <w:numFmt w:val="lowerLetter"/>
      <w:lvlText w:val="%3."/>
      <w:lvlJc w:val="left"/>
      <w:pPr>
        <w:ind w:left="606" w:hanging="180"/>
      </w:pPr>
      <w:rPr>
        <w:rFonts w:ascii="Times New Roman" w:eastAsia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E500E"/>
    <w:multiLevelType w:val="hybridMultilevel"/>
    <w:tmpl w:val="D8F49D48"/>
    <w:lvl w:ilvl="0" w:tplc="8C36844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6D7E1798">
      <w:start w:val="3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B0A4D"/>
    <w:multiLevelType w:val="hybridMultilevel"/>
    <w:tmpl w:val="8D00B23A"/>
    <w:lvl w:ilvl="0" w:tplc="0410000F">
      <w:start w:val="1"/>
      <w:numFmt w:val="decimal"/>
      <w:lvlText w:val="%1."/>
      <w:lvlJc w:val="left"/>
      <w:pPr>
        <w:ind w:left="1524" w:hanging="360"/>
      </w:pPr>
    </w:lvl>
    <w:lvl w:ilvl="1" w:tplc="04100019" w:tentative="1">
      <w:start w:val="1"/>
      <w:numFmt w:val="lowerLetter"/>
      <w:lvlText w:val="%2."/>
      <w:lvlJc w:val="left"/>
      <w:pPr>
        <w:ind w:left="2244" w:hanging="360"/>
      </w:pPr>
    </w:lvl>
    <w:lvl w:ilvl="2" w:tplc="0410001B" w:tentative="1">
      <w:start w:val="1"/>
      <w:numFmt w:val="lowerRoman"/>
      <w:lvlText w:val="%3."/>
      <w:lvlJc w:val="right"/>
      <w:pPr>
        <w:ind w:left="2964" w:hanging="180"/>
      </w:pPr>
    </w:lvl>
    <w:lvl w:ilvl="3" w:tplc="0410000F" w:tentative="1">
      <w:start w:val="1"/>
      <w:numFmt w:val="decimal"/>
      <w:lvlText w:val="%4."/>
      <w:lvlJc w:val="left"/>
      <w:pPr>
        <w:ind w:left="3684" w:hanging="360"/>
      </w:pPr>
    </w:lvl>
    <w:lvl w:ilvl="4" w:tplc="04100019" w:tentative="1">
      <w:start w:val="1"/>
      <w:numFmt w:val="lowerLetter"/>
      <w:lvlText w:val="%5."/>
      <w:lvlJc w:val="left"/>
      <w:pPr>
        <w:ind w:left="4404" w:hanging="360"/>
      </w:pPr>
    </w:lvl>
    <w:lvl w:ilvl="5" w:tplc="0410001B" w:tentative="1">
      <w:start w:val="1"/>
      <w:numFmt w:val="lowerRoman"/>
      <w:lvlText w:val="%6."/>
      <w:lvlJc w:val="right"/>
      <w:pPr>
        <w:ind w:left="5124" w:hanging="180"/>
      </w:pPr>
    </w:lvl>
    <w:lvl w:ilvl="6" w:tplc="0410000F" w:tentative="1">
      <w:start w:val="1"/>
      <w:numFmt w:val="decimal"/>
      <w:lvlText w:val="%7."/>
      <w:lvlJc w:val="left"/>
      <w:pPr>
        <w:ind w:left="5844" w:hanging="360"/>
      </w:pPr>
    </w:lvl>
    <w:lvl w:ilvl="7" w:tplc="04100019" w:tentative="1">
      <w:start w:val="1"/>
      <w:numFmt w:val="lowerLetter"/>
      <w:lvlText w:val="%8."/>
      <w:lvlJc w:val="left"/>
      <w:pPr>
        <w:ind w:left="6564" w:hanging="360"/>
      </w:pPr>
    </w:lvl>
    <w:lvl w:ilvl="8" w:tplc="0410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12" w15:restartNumberingAfterBreak="0">
    <w:nsid w:val="36576282"/>
    <w:multiLevelType w:val="hybridMultilevel"/>
    <w:tmpl w:val="A094EFC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7186221"/>
    <w:multiLevelType w:val="hybridMultilevel"/>
    <w:tmpl w:val="E058203A"/>
    <w:lvl w:ilvl="0" w:tplc="88B89F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8CC327D"/>
    <w:multiLevelType w:val="hybridMultilevel"/>
    <w:tmpl w:val="5608DC9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</w:rPr>
    </w:lvl>
    <w:lvl w:ilvl="1" w:tplc="CBE0C4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C12D0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hint="default"/>
        <w:b w:val="0"/>
        <w:i w:val="0"/>
        <w:sz w:val="22"/>
      </w:rPr>
    </w:lvl>
    <w:lvl w:ilvl="3" w:tplc="36DADA8C">
      <w:start w:val="1"/>
      <w:numFmt w:val="decimal"/>
      <w:lvlText w:val="%4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676BA7"/>
    <w:multiLevelType w:val="hybridMultilevel"/>
    <w:tmpl w:val="D5A6C384"/>
    <w:lvl w:ilvl="0" w:tplc="42447D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32C49"/>
    <w:multiLevelType w:val="hybridMultilevel"/>
    <w:tmpl w:val="41E6853E"/>
    <w:lvl w:ilvl="0" w:tplc="0410000F">
      <w:start w:val="1"/>
      <w:numFmt w:val="decimal"/>
      <w:lvlText w:val="%1."/>
      <w:lvlJc w:val="left"/>
      <w:pPr>
        <w:ind w:left="1524" w:hanging="360"/>
      </w:pPr>
    </w:lvl>
    <w:lvl w:ilvl="1" w:tplc="04100019" w:tentative="1">
      <w:start w:val="1"/>
      <w:numFmt w:val="lowerLetter"/>
      <w:lvlText w:val="%2."/>
      <w:lvlJc w:val="left"/>
      <w:pPr>
        <w:ind w:left="2244" w:hanging="360"/>
      </w:pPr>
    </w:lvl>
    <w:lvl w:ilvl="2" w:tplc="0410001B" w:tentative="1">
      <w:start w:val="1"/>
      <w:numFmt w:val="lowerRoman"/>
      <w:lvlText w:val="%3."/>
      <w:lvlJc w:val="right"/>
      <w:pPr>
        <w:ind w:left="2964" w:hanging="180"/>
      </w:pPr>
    </w:lvl>
    <w:lvl w:ilvl="3" w:tplc="0410000F" w:tentative="1">
      <w:start w:val="1"/>
      <w:numFmt w:val="decimal"/>
      <w:lvlText w:val="%4."/>
      <w:lvlJc w:val="left"/>
      <w:pPr>
        <w:ind w:left="3684" w:hanging="360"/>
      </w:pPr>
    </w:lvl>
    <w:lvl w:ilvl="4" w:tplc="04100019" w:tentative="1">
      <w:start w:val="1"/>
      <w:numFmt w:val="lowerLetter"/>
      <w:lvlText w:val="%5."/>
      <w:lvlJc w:val="left"/>
      <w:pPr>
        <w:ind w:left="4404" w:hanging="360"/>
      </w:pPr>
    </w:lvl>
    <w:lvl w:ilvl="5" w:tplc="0410001B" w:tentative="1">
      <w:start w:val="1"/>
      <w:numFmt w:val="lowerRoman"/>
      <w:lvlText w:val="%6."/>
      <w:lvlJc w:val="right"/>
      <w:pPr>
        <w:ind w:left="5124" w:hanging="180"/>
      </w:pPr>
    </w:lvl>
    <w:lvl w:ilvl="6" w:tplc="0410000F" w:tentative="1">
      <w:start w:val="1"/>
      <w:numFmt w:val="decimal"/>
      <w:lvlText w:val="%7."/>
      <w:lvlJc w:val="left"/>
      <w:pPr>
        <w:ind w:left="5844" w:hanging="360"/>
      </w:pPr>
    </w:lvl>
    <w:lvl w:ilvl="7" w:tplc="04100019" w:tentative="1">
      <w:start w:val="1"/>
      <w:numFmt w:val="lowerLetter"/>
      <w:lvlText w:val="%8."/>
      <w:lvlJc w:val="left"/>
      <w:pPr>
        <w:ind w:left="6564" w:hanging="360"/>
      </w:pPr>
    </w:lvl>
    <w:lvl w:ilvl="8" w:tplc="0410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17" w15:restartNumberingAfterBreak="0">
    <w:nsid w:val="3D604512"/>
    <w:multiLevelType w:val="hybridMultilevel"/>
    <w:tmpl w:val="F0020FEE"/>
    <w:lvl w:ilvl="0" w:tplc="58C61826">
      <w:start w:val="1"/>
      <w:numFmt w:val="decimal"/>
      <w:lvlText w:val="%1."/>
      <w:lvlJc w:val="left"/>
      <w:pPr>
        <w:ind w:left="804" w:hanging="425"/>
        <w:jc w:val="right"/>
      </w:pPr>
      <w:rPr>
        <w:rFonts w:hint="default"/>
        <w:w w:val="75"/>
        <w:lang w:val="it-IT" w:eastAsia="en-US" w:bidi="ar-SA"/>
      </w:rPr>
    </w:lvl>
    <w:lvl w:ilvl="1" w:tplc="C4768E16">
      <w:start w:val="1"/>
      <w:numFmt w:val="lowerRoman"/>
      <w:lvlText w:val="%2."/>
      <w:lvlJc w:val="left"/>
      <w:pPr>
        <w:ind w:left="1233" w:hanging="401"/>
        <w:jc w:val="right"/>
      </w:pPr>
      <w:rPr>
        <w:rFonts w:ascii="Trebuchet MS" w:eastAsia="Trebuchet MS" w:hAnsi="Trebuchet MS" w:cs="Trebuchet MS" w:hint="default"/>
        <w:spacing w:val="0"/>
        <w:w w:val="80"/>
        <w:sz w:val="22"/>
        <w:szCs w:val="22"/>
        <w:lang w:val="it-IT" w:eastAsia="en-US" w:bidi="ar-SA"/>
      </w:rPr>
    </w:lvl>
    <w:lvl w:ilvl="2" w:tplc="7B863B66">
      <w:numFmt w:val="bullet"/>
      <w:lvlText w:val="•"/>
      <w:lvlJc w:val="left"/>
      <w:pPr>
        <w:ind w:left="2278" w:hanging="401"/>
      </w:pPr>
      <w:rPr>
        <w:rFonts w:hint="default"/>
        <w:lang w:val="it-IT" w:eastAsia="en-US" w:bidi="ar-SA"/>
      </w:rPr>
    </w:lvl>
    <w:lvl w:ilvl="3" w:tplc="0C686EAA">
      <w:numFmt w:val="bullet"/>
      <w:lvlText w:val="•"/>
      <w:lvlJc w:val="left"/>
      <w:pPr>
        <w:ind w:left="3317" w:hanging="401"/>
      </w:pPr>
      <w:rPr>
        <w:rFonts w:hint="default"/>
        <w:lang w:val="it-IT" w:eastAsia="en-US" w:bidi="ar-SA"/>
      </w:rPr>
    </w:lvl>
    <w:lvl w:ilvl="4" w:tplc="DCD69278">
      <w:numFmt w:val="bullet"/>
      <w:lvlText w:val="•"/>
      <w:lvlJc w:val="left"/>
      <w:pPr>
        <w:ind w:left="4356" w:hanging="401"/>
      </w:pPr>
      <w:rPr>
        <w:rFonts w:hint="default"/>
        <w:lang w:val="it-IT" w:eastAsia="en-US" w:bidi="ar-SA"/>
      </w:rPr>
    </w:lvl>
    <w:lvl w:ilvl="5" w:tplc="944E1CBA">
      <w:numFmt w:val="bullet"/>
      <w:lvlText w:val="•"/>
      <w:lvlJc w:val="left"/>
      <w:pPr>
        <w:ind w:left="5394" w:hanging="401"/>
      </w:pPr>
      <w:rPr>
        <w:rFonts w:hint="default"/>
        <w:lang w:val="it-IT" w:eastAsia="en-US" w:bidi="ar-SA"/>
      </w:rPr>
    </w:lvl>
    <w:lvl w:ilvl="6" w:tplc="7F44EAFA">
      <w:numFmt w:val="bullet"/>
      <w:lvlText w:val="•"/>
      <w:lvlJc w:val="left"/>
      <w:pPr>
        <w:ind w:left="6433" w:hanging="401"/>
      </w:pPr>
      <w:rPr>
        <w:rFonts w:hint="default"/>
        <w:lang w:val="it-IT" w:eastAsia="en-US" w:bidi="ar-SA"/>
      </w:rPr>
    </w:lvl>
    <w:lvl w:ilvl="7" w:tplc="1C9CF014">
      <w:numFmt w:val="bullet"/>
      <w:lvlText w:val="•"/>
      <w:lvlJc w:val="left"/>
      <w:pPr>
        <w:ind w:left="7472" w:hanging="401"/>
      </w:pPr>
      <w:rPr>
        <w:rFonts w:hint="default"/>
        <w:lang w:val="it-IT" w:eastAsia="en-US" w:bidi="ar-SA"/>
      </w:rPr>
    </w:lvl>
    <w:lvl w:ilvl="8" w:tplc="BB42866A">
      <w:numFmt w:val="bullet"/>
      <w:lvlText w:val="•"/>
      <w:lvlJc w:val="left"/>
      <w:pPr>
        <w:ind w:left="8510" w:hanging="401"/>
      </w:pPr>
      <w:rPr>
        <w:rFonts w:hint="default"/>
        <w:lang w:val="it-IT" w:eastAsia="en-US" w:bidi="ar-SA"/>
      </w:rPr>
    </w:lvl>
  </w:abstractNum>
  <w:abstractNum w:abstractNumId="18" w15:restartNumberingAfterBreak="0">
    <w:nsid w:val="3E865FEC"/>
    <w:multiLevelType w:val="hybridMultilevel"/>
    <w:tmpl w:val="690C5DE8"/>
    <w:lvl w:ilvl="0" w:tplc="4166493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550EE"/>
    <w:multiLevelType w:val="hybridMultilevel"/>
    <w:tmpl w:val="0F385C22"/>
    <w:lvl w:ilvl="0" w:tplc="7D92CD9E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40"/>
      </w:pPr>
      <w:rPr>
        <w:rFonts w:ascii="Symbol" w:hAnsi="Symbol" w:hint="default"/>
        <w:sz w:val="22"/>
        <w:szCs w:val="22"/>
      </w:rPr>
    </w:lvl>
    <w:lvl w:ilvl="1" w:tplc="04090019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20" w15:restartNumberingAfterBreak="0">
    <w:nsid w:val="43985A0E"/>
    <w:multiLevelType w:val="hybridMultilevel"/>
    <w:tmpl w:val="467A2C7C"/>
    <w:lvl w:ilvl="0" w:tplc="C888B612"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C888B612">
      <w:numFmt w:val="bullet"/>
      <w:lvlText w:val="-"/>
      <w:lvlJc w:val="left"/>
      <w:pPr>
        <w:tabs>
          <w:tab w:val="num" w:pos="4221"/>
        </w:tabs>
        <w:ind w:left="4221" w:hanging="360"/>
      </w:pPr>
      <w:rPr>
        <w:rFonts w:ascii="Times New Roman" w:eastAsia="Times New Roman" w:hAnsi="Times New Roman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21" w15:restartNumberingAfterBreak="0">
    <w:nsid w:val="447A50F9"/>
    <w:multiLevelType w:val="hybridMultilevel"/>
    <w:tmpl w:val="474A70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E1AC5"/>
    <w:multiLevelType w:val="hybridMultilevel"/>
    <w:tmpl w:val="3F6C6AAC"/>
    <w:lvl w:ilvl="0" w:tplc="CAD84EA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DB88948">
      <w:start w:val="1"/>
      <w:numFmt w:val="lowerLetter"/>
      <w:lvlText w:val="%3."/>
      <w:lvlJc w:val="right"/>
      <w:pPr>
        <w:ind w:left="1173" w:hanging="180"/>
      </w:pPr>
      <w:rPr>
        <w:rFonts w:ascii="Times New Roman" w:eastAsia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347E1C"/>
    <w:multiLevelType w:val="hybridMultilevel"/>
    <w:tmpl w:val="97EEEF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95D50"/>
    <w:multiLevelType w:val="hybridMultilevel"/>
    <w:tmpl w:val="2F28A0C8"/>
    <w:lvl w:ilvl="0" w:tplc="6DBC2D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2F0BC5"/>
    <w:multiLevelType w:val="hybridMultilevel"/>
    <w:tmpl w:val="C4CA04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F4904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</w:rPr>
    </w:lvl>
    <w:lvl w:ilvl="3" w:tplc="0F46666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C12D0C2">
      <w:start w:val="1"/>
      <w:numFmt w:val="lowerRoman"/>
      <w:lvlText w:val="%5."/>
      <w:lvlJc w:val="right"/>
      <w:pPr>
        <w:tabs>
          <w:tab w:val="num" w:pos="3420"/>
        </w:tabs>
        <w:ind w:left="3420" w:hanging="180"/>
      </w:pPr>
      <w:rPr>
        <w:rFonts w:ascii="Times New Roman" w:hAnsi="Times New Roman" w:hint="default"/>
        <w:b w:val="0"/>
        <w:i w:val="0"/>
        <w:sz w:val="22"/>
      </w:rPr>
    </w:lvl>
    <w:lvl w:ilvl="5" w:tplc="CFEAFDF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C888B612"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DD006A"/>
    <w:multiLevelType w:val="hybridMultilevel"/>
    <w:tmpl w:val="CC78C1AA"/>
    <w:lvl w:ilvl="0" w:tplc="1B863DEE">
      <w:start w:val="1"/>
      <w:numFmt w:val="lowerLetter"/>
      <w:lvlText w:val="%1."/>
      <w:lvlJc w:val="left"/>
      <w:pPr>
        <w:ind w:left="1089" w:hanging="285"/>
      </w:pPr>
      <w:rPr>
        <w:rFonts w:ascii="Trebuchet MS" w:eastAsia="Trebuchet MS" w:hAnsi="Trebuchet MS" w:cs="Trebuchet MS" w:hint="default"/>
        <w:w w:val="87"/>
        <w:sz w:val="22"/>
        <w:szCs w:val="22"/>
        <w:lang w:val="it-IT" w:eastAsia="en-US" w:bidi="ar-SA"/>
      </w:rPr>
    </w:lvl>
    <w:lvl w:ilvl="1" w:tplc="2102CA0C">
      <w:numFmt w:val="bullet"/>
      <w:lvlText w:val="•"/>
      <w:lvlJc w:val="left"/>
      <w:pPr>
        <w:ind w:left="2030" w:hanging="285"/>
      </w:pPr>
      <w:rPr>
        <w:rFonts w:hint="default"/>
        <w:lang w:val="it-IT" w:eastAsia="en-US" w:bidi="ar-SA"/>
      </w:rPr>
    </w:lvl>
    <w:lvl w:ilvl="2" w:tplc="E47AA60A">
      <w:numFmt w:val="bullet"/>
      <w:lvlText w:val="•"/>
      <w:lvlJc w:val="left"/>
      <w:pPr>
        <w:ind w:left="2981" w:hanging="285"/>
      </w:pPr>
      <w:rPr>
        <w:rFonts w:hint="default"/>
        <w:lang w:val="it-IT" w:eastAsia="en-US" w:bidi="ar-SA"/>
      </w:rPr>
    </w:lvl>
    <w:lvl w:ilvl="3" w:tplc="6462988C">
      <w:numFmt w:val="bullet"/>
      <w:lvlText w:val="•"/>
      <w:lvlJc w:val="left"/>
      <w:pPr>
        <w:ind w:left="3932" w:hanging="285"/>
      </w:pPr>
      <w:rPr>
        <w:rFonts w:hint="default"/>
        <w:lang w:val="it-IT" w:eastAsia="en-US" w:bidi="ar-SA"/>
      </w:rPr>
    </w:lvl>
    <w:lvl w:ilvl="4" w:tplc="C456C804">
      <w:numFmt w:val="bullet"/>
      <w:lvlText w:val="•"/>
      <w:lvlJc w:val="left"/>
      <w:pPr>
        <w:ind w:left="4883" w:hanging="285"/>
      </w:pPr>
      <w:rPr>
        <w:rFonts w:hint="default"/>
        <w:lang w:val="it-IT" w:eastAsia="en-US" w:bidi="ar-SA"/>
      </w:rPr>
    </w:lvl>
    <w:lvl w:ilvl="5" w:tplc="E00A66F8">
      <w:numFmt w:val="bullet"/>
      <w:lvlText w:val="•"/>
      <w:lvlJc w:val="left"/>
      <w:pPr>
        <w:ind w:left="5834" w:hanging="285"/>
      </w:pPr>
      <w:rPr>
        <w:rFonts w:hint="default"/>
        <w:lang w:val="it-IT" w:eastAsia="en-US" w:bidi="ar-SA"/>
      </w:rPr>
    </w:lvl>
    <w:lvl w:ilvl="6" w:tplc="AD68119A">
      <w:numFmt w:val="bullet"/>
      <w:lvlText w:val="•"/>
      <w:lvlJc w:val="left"/>
      <w:pPr>
        <w:ind w:left="6784" w:hanging="285"/>
      </w:pPr>
      <w:rPr>
        <w:rFonts w:hint="default"/>
        <w:lang w:val="it-IT" w:eastAsia="en-US" w:bidi="ar-SA"/>
      </w:rPr>
    </w:lvl>
    <w:lvl w:ilvl="7" w:tplc="81B6A98A">
      <w:numFmt w:val="bullet"/>
      <w:lvlText w:val="•"/>
      <w:lvlJc w:val="left"/>
      <w:pPr>
        <w:ind w:left="7735" w:hanging="285"/>
      </w:pPr>
      <w:rPr>
        <w:rFonts w:hint="default"/>
        <w:lang w:val="it-IT" w:eastAsia="en-US" w:bidi="ar-SA"/>
      </w:rPr>
    </w:lvl>
    <w:lvl w:ilvl="8" w:tplc="C1DA634C">
      <w:numFmt w:val="bullet"/>
      <w:lvlText w:val="•"/>
      <w:lvlJc w:val="left"/>
      <w:pPr>
        <w:ind w:left="8686" w:hanging="285"/>
      </w:pPr>
      <w:rPr>
        <w:rFonts w:hint="default"/>
        <w:lang w:val="it-IT" w:eastAsia="en-US" w:bidi="ar-SA"/>
      </w:rPr>
    </w:lvl>
  </w:abstractNum>
  <w:abstractNum w:abstractNumId="27" w15:restartNumberingAfterBreak="0">
    <w:nsid w:val="63017AA3"/>
    <w:multiLevelType w:val="hybridMultilevel"/>
    <w:tmpl w:val="3EC0A4C0"/>
    <w:lvl w:ilvl="0" w:tplc="D466FA0A">
      <w:start w:val="7"/>
      <w:numFmt w:val="lowerLetter"/>
      <w:lvlText w:val="%1."/>
      <w:lvlJc w:val="left"/>
      <w:pPr>
        <w:ind w:left="1233" w:hanging="429"/>
      </w:pPr>
      <w:rPr>
        <w:rFonts w:ascii="Trebuchet MS" w:eastAsia="Trebuchet MS" w:hAnsi="Trebuchet MS" w:cs="Trebuchet MS" w:hint="default"/>
        <w:spacing w:val="0"/>
        <w:w w:val="87"/>
        <w:sz w:val="22"/>
        <w:szCs w:val="22"/>
        <w:lang w:val="it-IT" w:eastAsia="en-US" w:bidi="ar-SA"/>
      </w:rPr>
    </w:lvl>
    <w:lvl w:ilvl="1" w:tplc="E24C1BA6">
      <w:numFmt w:val="bullet"/>
      <w:lvlText w:val="•"/>
      <w:lvlJc w:val="left"/>
      <w:pPr>
        <w:ind w:left="2174" w:hanging="429"/>
      </w:pPr>
      <w:rPr>
        <w:rFonts w:hint="default"/>
        <w:lang w:val="it-IT" w:eastAsia="en-US" w:bidi="ar-SA"/>
      </w:rPr>
    </w:lvl>
    <w:lvl w:ilvl="2" w:tplc="0504B486">
      <w:numFmt w:val="bullet"/>
      <w:lvlText w:val="•"/>
      <w:lvlJc w:val="left"/>
      <w:pPr>
        <w:ind w:left="3109" w:hanging="429"/>
      </w:pPr>
      <w:rPr>
        <w:rFonts w:hint="default"/>
        <w:lang w:val="it-IT" w:eastAsia="en-US" w:bidi="ar-SA"/>
      </w:rPr>
    </w:lvl>
    <w:lvl w:ilvl="3" w:tplc="117AEE70">
      <w:numFmt w:val="bullet"/>
      <w:lvlText w:val="•"/>
      <w:lvlJc w:val="left"/>
      <w:pPr>
        <w:ind w:left="4044" w:hanging="429"/>
      </w:pPr>
      <w:rPr>
        <w:rFonts w:hint="default"/>
        <w:lang w:val="it-IT" w:eastAsia="en-US" w:bidi="ar-SA"/>
      </w:rPr>
    </w:lvl>
    <w:lvl w:ilvl="4" w:tplc="BD62D320">
      <w:numFmt w:val="bullet"/>
      <w:lvlText w:val="•"/>
      <w:lvlJc w:val="left"/>
      <w:pPr>
        <w:ind w:left="4979" w:hanging="429"/>
      </w:pPr>
      <w:rPr>
        <w:rFonts w:hint="default"/>
        <w:lang w:val="it-IT" w:eastAsia="en-US" w:bidi="ar-SA"/>
      </w:rPr>
    </w:lvl>
    <w:lvl w:ilvl="5" w:tplc="08AE3FAE">
      <w:numFmt w:val="bullet"/>
      <w:lvlText w:val="•"/>
      <w:lvlJc w:val="left"/>
      <w:pPr>
        <w:ind w:left="5914" w:hanging="429"/>
      </w:pPr>
      <w:rPr>
        <w:rFonts w:hint="default"/>
        <w:lang w:val="it-IT" w:eastAsia="en-US" w:bidi="ar-SA"/>
      </w:rPr>
    </w:lvl>
    <w:lvl w:ilvl="6" w:tplc="8B72203C">
      <w:numFmt w:val="bullet"/>
      <w:lvlText w:val="•"/>
      <w:lvlJc w:val="left"/>
      <w:pPr>
        <w:ind w:left="6848" w:hanging="429"/>
      </w:pPr>
      <w:rPr>
        <w:rFonts w:hint="default"/>
        <w:lang w:val="it-IT" w:eastAsia="en-US" w:bidi="ar-SA"/>
      </w:rPr>
    </w:lvl>
    <w:lvl w:ilvl="7" w:tplc="030C3A92">
      <w:numFmt w:val="bullet"/>
      <w:lvlText w:val="•"/>
      <w:lvlJc w:val="left"/>
      <w:pPr>
        <w:ind w:left="7783" w:hanging="429"/>
      </w:pPr>
      <w:rPr>
        <w:rFonts w:hint="default"/>
        <w:lang w:val="it-IT" w:eastAsia="en-US" w:bidi="ar-SA"/>
      </w:rPr>
    </w:lvl>
    <w:lvl w:ilvl="8" w:tplc="5808B0C6">
      <w:numFmt w:val="bullet"/>
      <w:lvlText w:val="•"/>
      <w:lvlJc w:val="left"/>
      <w:pPr>
        <w:ind w:left="8718" w:hanging="429"/>
      </w:pPr>
      <w:rPr>
        <w:rFonts w:hint="default"/>
        <w:lang w:val="it-IT" w:eastAsia="en-US" w:bidi="ar-SA"/>
      </w:rPr>
    </w:lvl>
  </w:abstractNum>
  <w:abstractNum w:abstractNumId="28" w15:restartNumberingAfterBreak="0">
    <w:nsid w:val="6A261176"/>
    <w:multiLevelType w:val="hybridMultilevel"/>
    <w:tmpl w:val="2F123AD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B17E03"/>
    <w:multiLevelType w:val="hybridMultilevel"/>
    <w:tmpl w:val="2F8EC1CE"/>
    <w:lvl w:ilvl="0" w:tplc="CBE0C478">
      <w:start w:val="1"/>
      <w:numFmt w:val="lowerLetter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928" w:hanging="360"/>
      </w:pPr>
    </w:lvl>
    <w:lvl w:ilvl="2" w:tplc="0410001B" w:tentative="1">
      <w:start w:val="1"/>
      <w:numFmt w:val="lowerRoman"/>
      <w:lvlText w:val="%3."/>
      <w:lvlJc w:val="right"/>
      <w:pPr>
        <w:ind w:left="1648" w:hanging="180"/>
      </w:pPr>
    </w:lvl>
    <w:lvl w:ilvl="3" w:tplc="0410000F" w:tentative="1">
      <w:start w:val="1"/>
      <w:numFmt w:val="decimal"/>
      <w:lvlText w:val="%4."/>
      <w:lvlJc w:val="left"/>
      <w:pPr>
        <w:ind w:left="2368" w:hanging="360"/>
      </w:pPr>
    </w:lvl>
    <w:lvl w:ilvl="4" w:tplc="04100019" w:tentative="1">
      <w:start w:val="1"/>
      <w:numFmt w:val="lowerLetter"/>
      <w:lvlText w:val="%5."/>
      <w:lvlJc w:val="left"/>
      <w:pPr>
        <w:ind w:left="3088" w:hanging="360"/>
      </w:pPr>
    </w:lvl>
    <w:lvl w:ilvl="5" w:tplc="0410001B" w:tentative="1">
      <w:start w:val="1"/>
      <w:numFmt w:val="lowerRoman"/>
      <w:lvlText w:val="%6."/>
      <w:lvlJc w:val="right"/>
      <w:pPr>
        <w:ind w:left="3808" w:hanging="180"/>
      </w:pPr>
    </w:lvl>
    <w:lvl w:ilvl="6" w:tplc="0410000F" w:tentative="1">
      <w:start w:val="1"/>
      <w:numFmt w:val="decimal"/>
      <w:lvlText w:val="%7."/>
      <w:lvlJc w:val="left"/>
      <w:pPr>
        <w:ind w:left="4528" w:hanging="360"/>
      </w:pPr>
    </w:lvl>
    <w:lvl w:ilvl="7" w:tplc="04100019" w:tentative="1">
      <w:start w:val="1"/>
      <w:numFmt w:val="lowerLetter"/>
      <w:lvlText w:val="%8."/>
      <w:lvlJc w:val="left"/>
      <w:pPr>
        <w:ind w:left="5248" w:hanging="360"/>
      </w:pPr>
    </w:lvl>
    <w:lvl w:ilvl="8" w:tplc="0410001B" w:tentative="1">
      <w:start w:val="1"/>
      <w:numFmt w:val="lowerRoman"/>
      <w:lvlText w:val="%9."/>
      <w:lvlJc w:val="right"/>
      <w:pPr>
        <w:ind w:left="5968" w:hanging="180"/>
      </w:pPr>
    </w:lvl>
  </w:abstractNum>
  <w:abstractNum w:abstractNumId="30" w15:restartNumberingAfterBreak="0">
    <w:nsid w:val="765975C8"/>
    <w:multiLevelType w:val="hybridMultilevel"/>
    <w:tmpl w:val="8A90275E"/>
    <w:lvl w:ilvl="0" w:tplc="A04E4600">
      <w:start w:val="1"/>
      <w:numFmt w:val="lowerLetter"/>
      <w:lvlText w:val="%1."/>
      <w:lvlJc w:val="left"/>
      <w:pPr>
        <w:ind w:left="1089" w:hanging="285"/>
      </w:pPr>
      <w:rPr>
        <w:rFonts w:ascii="Trebuchet MS" w:eastAsia="Trebuchet MS" w:hAnsi="Trebuchet MS" w:cs="Trebuchet MS" w:hint="default"/>
        <w:w w:val="87"/>
        <w:sz w:val="22"/>
        <w:szCs w:val="22"/>
        <w:lang w:val="it-IT" w:eastAsia="en-US" w:bidi="ar-SA"/>
      </w:rPr>
    </w:lvl>
    <w:lvl w:ilvl="1" w:tplc="005C0666">
      <w:numFmt w:val="bullet"/>
      <w:lvlText w:val="•"/>
      <w:lvlJc w:val="left"/>
      <w:pPr>
        <w:ind w:left="2030" w:hanging="285"/>
      </w:pPr>
      <w:rPr>
        <w:rFonts w:hint="default"/>
        <w:lang w:val="it-IT" w:eastAsia="en-US" w:bidi="ar-SA"/>
      </w:rPr>
    </w:lvl>
    <w:lvl w:ilvl="2" w:tplc="B15497AA">
      <w:numFmt w:val="bullet"/>
      <w:lvlText w:val="•"/>
      <w:lvlJc w:val="left"/>
      <w:pPr>
        <w:ind w:left="2981" w:hanging="285"/>
      </w:pPr>
      <w:rPr>
        <w:rFonts w:hint="default"/>
        <w:lang w:val="it-IT" w:eastAsia="en-US" w:bidi="ar-SA"/>
      </w:rPr>
    </w:lvl>
    <w:lvl w:ilvl="3" w:tplc="C6763BA0">
      <w:numFmt w:val="bullet"/>
      <w:lvlText w:val="•"/>
      <w:lvlJc w:val="left"/>
      <w:pPr>
        <w:ind w:left="3932" w:hanging="285"/>
      </w:pPr>
      <w:rPr>
        <w:rFonts w:hint="default"/>
        <w:lang w:val="it-IT" w:eastAsia="en-US" w:bidi="ar-SA"/>
      </w:rPr>
    </w:lvl>
    <w:lvl w:ilvl="4" w:tplc="E384E988">
      <w:numFmt w:val="bullet"/>
      <w:lvlText w:val="•"/>
      <w:lvlJc w:val="left"/>
      <w:pPr>
        <w:ind w:left="4883" w:hanging="285"/>
      </w:pPr>
      <w:rPr>
        <w:rFonts w:hint="default"/>
        <w:lang w:val="it-IT" w:eastAsia="en-US" w:bidi="ar-SA"/>
      </w:rPr>
    </w:lvl>
    <w:lvl w:ilvl="5" w:tplc="8E668AB0">
      <w:numFmt w:val="bullet"/>
      <w:lvlText w:val="•"/>
      <w:lvlJc w:val="left"/>
      <w:pPr>
        <w:ind w:left="5834" w:hanging="285"/>
      </w:pPr>
      <w:rPr>
        <w:rFonts w:hint="default"/>
        <w:lang w:val="it-IT" w:eastAsia="en-US" w:bidi="ar-SA"/>
      </w:rPr>
    </w:lvl>
    <w:lvl w:ilvl="6" w:tplc="E502385E">
      <w:numFmt w:val="bullet"/>
      <w:lvlText w:val="•"/>
      <w:lvlJc w:val="left"/>
      <w:pPr>
        <w:ind w:left="6784" w:hanging="285"/>
      </w:pPr>
      <w:rPr>
        <w:rFonts w:hint="default"/>
        <w:lang w:val="it-IT" w:eastAsia="en-US" w:bidi="ar-SA"/>
      </w:rPr>
    </w:lvl>
    <w:lvl w:ilvl="7" w:tplc="C50602D8">
      <w:numFmt w:val="bullet"/>
      <w:lvlText w:val="•"/>
      <w:lvlJc w:val="left"/>
      <w:pPr>
        <w:ind w:left="7735" w:hanging="285"/>
      </w:pPr>
      <w:rPr>
        <w:rFonts w:hint="default"/>
        <w:lang w:val="it-IT" w:eastAsia="en-US" w:bidi="ar-SA"/>
      </w:rPr>
    </w:lvl>
    <w:lvl w:ilvl="8" w:tplc="6C50A63E">
      <w:numFmt w:val="bullet"/>
      <w:lvlText w:val="•"/>
      <w:lvlJc w:val="left"/>
      <w:pPr>
        <w:ind w:left="8686" w:hanging="285"/>
      </w:pPr>
      <w:rPr>
        <w:rFonts w:hint="default"/>
        <w:lang w:val="it-IT" w:eastAsia="en-US" w:bidi="ar-SA"/>
      </w:rPr>
    </w:lvl>
  </w:abstractNum>
  <w:num w:numId="1" w16cid:durableId="1189760047">
    <w:abstractNumId w:val="3"/>
  </w:num>
  <w:num w:numId="2" w16cid:durableId="157355061">
    <w:abstractNumId w:val="19"/>
  </w:num>
  <w:num w:numId="3" w16cid:durableId="1216897098">
    <w:abstractNumId w:val="20"/>
  </w:num>
  <w:num w:numId="4" w16cid:durableId="577326064">
    <w:abstractNumId w:val="1"/>
  </w:num>
  <w:num w:numId="5" w16cid:durableId="1138567088">
    <w:abstractNumId w:val="25"/>
  </w:num>
  <w:num w:numId="6" w16cid:durableId="1151868588">
    <w:abstractNumId w:val="14"/>
  </w:num>
  <w:num w:numId="7" w16cid:durableId="1418750408">
    <w:abstractNumId w:val="22"/>
  </w:num>
  <w:num w:numId="8" w16cid:durableId="264315740">
    <w:abstractNumId w:val="0"/>
  </w:num>
  <w:num w:numId="9" w16cid:durableId="413402979">
    <w:abstractNumId w:val="18"/>
  </w:num>
  <w:num w:numId="10" w16cid:durableId="90663549">
    <w:abstractNumId w:val="4"/>
  </w:num>
  <w:num w:numId="11" w16cid:durableId="819156635">
    <w:abstractNumId w:val="10"/>
  </w:num>
  <w:num w:numId="12" w16cid:durableId="1782842155">
    <w:abstractNumId w:val="7"/>
  </w:num>
  <w:num w:numId="13" w16cid:durableId="1969702482">
    <w:abstractNumId w:val="29"/>
  </w:num>
  <w:num w:numId="14" w16cid:durableId="555317389">
    <w:abstractNumId w:val="9"/>
  </w:num>
  <w:num w:numId="15" w16cid:durableId="1739478830">
    <w:abstractNumId w:val="15"/>
  </w:num>
  <w:num w:numId="16" w16cid:durableId="698168497">
    <w:abstractNumId w:val="2"/>
  </w:num>
  <w:num w:numId="17" w16cid:durableId="1954093437">
    <w:abstractNumId w:val="23"/>
  </w:num>
  <w:num w:numId="18" w16cid:durableId="1131287277">
    <w:abstractNumId w:val="5"/>
  </w:num>
  <w:num w:numId="19" w16cid:durableId="1021316199">
    <w:abstractNumId w:val="27"/>
  </w:num>
  <w:num w:numId="20" w16cid:durableId="486432886">
    <w:abstractNumId w:val="11"/>
  </w:num>
  <w:num w:numId="21" w16cid:durableId="819007812">
    <w:abstractNumId w:val="30"/>
  </w:num>
  <w:num w:numId="22" w16cid:durableId="2059238130">
    <w:abstractNumId w:val="17"/>
  </w:num>
  <w:num w:numId="23" w16cid:durableId="132135853">
    <w:abstractNumId w:val="26"/>
  </w:num>
  <w:num w:numId="24" w16cid:durableId="1831824181">
    <w:abstractNumId w:val="16"/>
  </w:num>
  <w:num w:numId="25" w16cid:durableId="1719281908">
    <w:abstractNumId w:val="21"/>
  </w:num>
  <w:num w:numId="26" w16cid:durableId="262038705">
    <w:abstractNumId w:val="28"/>
  </w:num>
  <w:num w:numId="27" w16cid:durableId="1429232835">
    <w:abstractNumId w:val="12"/>
  </w:num>
  <w:num w:numId="28" w16cid:durableId="2090035826">
    <w:abstractNumId w:val="13"/>
  </w:num>
  <w:num w:numId="29" w16cid:durableId="606470979">
    <w:abstractNumId w:val="6"/>
  </w:num>
  <w:num w:numId="30" w16cid:durableId="1512455124">
    <w:abstractNumId w:val="8"/>
  </w:num>
  <w:num w:numId="31" w16cid:durableId="189708799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4E"/>
    <w:rsid w:val="0000202C"/>
    <w:rsid w:val="0003193A"/>
    <w:rsid w:val="0005534B"/>
    <w:rsid w:val="0006455F"/>
    <w:rsid w:val="000A6AB9"/>
    <w:rsid w:val="000D278E"/>
    <w:rsid w:val="000F2FD2"/>
    <w:rsid w:val="00100D43"/>
    <w:rsid w:val="00144273"/>
    <w:rsid w:val="001669DB"/>
    <w:rsid w:val="00167DC1"/>
    <w:rsid w:val="00170836"/>
    <w:rsid w:val="00171626"/>
    <w:rsid w:val="00177796"/>
    <w:rsid w:val="001B7FC0"/>
    <w:rsid w:val="00200301"/>
    <w:rsid w:val="00203C5E"/>
    <w:rsid w:val="00234222"/>
    <w:rsid w:val="00246D37"/>
    <w:rsid w:val="002E1005"/>
    <w:rsid w:val="002E2312"/>
    <w:rsid w:val="00325BC3"/>
    <w:rsid w:val="0034610E"/>
    <w:rsid w:val="00362105"/>
    <w:rsid w:val="0036555E"/>
    <w:rsid w:val="0039167C"/>
    <w:rsid w:val="003D7F80"/>
    <w:rsid w:val="00401C13"/>
    <w:rsid w:val="00402D2D"/>
    <w:rsid w:val="004047AA"/>
    <w:rsid w:val="0043261F"/>
    <w:rsid w:val="00455CA4"/>
    <w:rsid w:val="004568A1"/>
    <w:rsid w:val="00460D5C"/>
    <w:rsid w:val="004659EA"/>
    <w:rsid w:val="004C7C48"/>
    <w:rsid w:val="004F506C"/>
    <w:rsid w:val="004F6150"/>
    <w:rsid w:val="00527000"/>
    <w:rsid w:val="005366BA"/>
    <w:rsid w:val="00554E44"/>
    <w:rsid w:val="005720F8"/>
    <w:rsid w:val="00574166"/>
    <w:rsid w:val="005A386F"/>
    <w:rsid w:val="005A4DAE"/>
    <w:rsid w:val="005A56B7"/>
    <w:rsid w:val="005B2390"/>
    <w:rsid w:val="005B49D3"/>
    <w:rsid w:val="005C7619"/>
    <w:rsid w:val="005F450A"/>
    <w:rsid w:val="0061493B"/>
    <w:rsid w:val="006507B8"/>
    <w:rsid w:val="006718F2"/>
    <w:rsid w:val="00675A47"/>
    <w:rsid w:val="00694476"/>
    <w:rsid w:val="006B4A92"/>
    <w:rsid w:val="006B6D4E"/>
    <w:rsid w:val="00782652"/>
    <w:rsid w:val="007946A4"/>
    <w:rsid w:val="007F12BA"/>
    <w:rsid w:val="00821445"/>
    <w:rsid w:val="00835B0C"/>
    <w:rsid w:val="008408CB"/>
    <w:rsid w:val="00840BC5"/>
    <w:rsid w:val="00841588"/>
    <w:rsid w:val="00871571"/>
    <w:rsid w:val="008C43EF"/>
    <w:rsid w:val="008C470C"/>
    <w:rsid w:val="008F29CE"/>
    <w:rsid w:val="008F2F59"/>
    <w:rsid w:val="00913D51"/>
    <w:rsid w:val="00916645"/>
    <w:rsid w:val="00922C85"/>
    <w:rsid w:val="0098606F"/>
    <w:rsid w:val="009931C3"/>
    <w:rsid w:val="009A16B5"/>
    <w:rsid w:val="009B32A8"/>
    <w:rsid w:val="00A01F00"/>
    <w:rsid w:val="00A16122"/>
    <w:rsid w:val="00A5493F"/>
    <w:rsid w:val="00A57D13"/>
    <w:rsid w:val="00A640CF"/>
    <w:rsid w:val="00AB48E6"/>
    <w:rsid w:val="00AC0A18"/>
    <w:rsid w:val="00AC385B"/>
    <w:rsid w:val="00AD2C18"/>
    <w:rsid w:val="00B11A21"/>
    <w:rsid w:val="00B22543"/>
    <w:rsid w:val="00B63BFB"/>
    <w:rsid w:val="00B912D1"/>
    <w:rsid w:val="00C042B9"/>
    <w:rsid w:val="00C25F7D"/>
    <w:rsid w:val="00C744A4"/>
    <w:rsid w:val="00CC7D4E"/>
    <w:rsid w:val="00CD2078"/>
    <w:rsid w:val="00D015A0"/>
    <w:rsid w:val="00D01F98"/>
    <w:rsid w:val="00D44A3C"/>
    <w:rsid w:val="00D4629A"/>
    <w:rsid w:val="00D5483F"/>
    <w:rsid w:val="00D83A5C"/>
    <w:rsid w:val="00D84B25"/>
    <w:rsid w:val="00DA0FDB"/>
    <w:rsid w:val="00DB0765"/>
    <w:rsid w:val="00DF38FC"/>
    <w:rsid w:val="00E33171"/>
    <w:rsid w:val="00E36468"/>
    <w:rsid w:val="00E36BF8"/>
    <w:rsid w:val="00E62BC3"/>
    <w:rsid w:val="00E677C1"/>
    <w:rsid w:val="00EC72C3"/>
    <w:rsid w:val="00ED169C"/>
    <w:rsid w:val="00EF208A"/>
    <w:rsid w:val="00F43DEF"/>
    <w:rsid w:val="00F75D2C"/>
    <w:rsid w:val="00FA043D"/>
    <w:rsid w:val="00FF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31A57"/>
  <w15:chartTrackingRefBased/>
  <w15:docId w15:val="{E6706EDF-FBD7-4132-97D5-8B1D8F98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43261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6D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6D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6D4E"/>
  </w:style>
  <w:style w:type="paragraph" w:styleId="Pidipagina">
    <w:name w:val="footer"/>
    <w:basedOn w:val="Normale"/>
    <w:link w:val="PidipaginaCarattere"/>
    <w:uiPriority w:val="99"/>
    <w:unhideWhenUsed/>
    <w:rsid w:val="006B6D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6D4E"/>
  </w:style>
  <w:style w:type="character" w:customStyle="1" w:styleId="Titolo1Carattere">
    <w:name w:val="Titolo 1 Carattere"/>
    <w:basedOn w:val="Carpredefinitoparagrafo"/>
    <w:link w:val="Titolo1"/>
    <w:rsid w:val="0043261F"/>
    <w:rPr>
      <w:rFonts w:ascii="Times New Roman" w:eastAsia="Times New Roman" w:hAnsi="Times New Roman" w:cs="Times New Roman"/>
      <w:b/>
      <w:bCs/>
      <w:sz w:val="24"/>
      <w:szCs w:val="20"/>
    </w:rPr>
  </w:style>
  <w:style w:type="numbering" w:customStyle="1" w:styleId="Nessunelenco1">
    <w:name w:val="Nessun elenco1"/>
    <w:next w:val="Nessunelenco"/>
    <w:uiPriority w:val="99"/>
    <w:semiHidden/>
    <w:unhideWhenUsed/>
    <w:rsid w:val="0043261F"/>
  </w:style>
  <w:style w:type="paragraph" w:customStyle="1" w:styleId="margie2">
    <w:name w:val="margie 2"/>
    <w:basedOn w:val="margie1"/>
    <w:next w:val="Normale"/>
    <w:rsid w:val="0043261F"/>
    <w:pPr>
      <w:ind w:left="680"/>
    </w:pPr>
  </w:style>
  <w:style w:type="paragraph" w:customStyle="1" w:styleId="margie1">
    <w:name w:val="margie 1"/>
    <w:basedOn w:val="Normale"/>
    <w:rsid w:val="0043261F"/>
    <w:pPr>
      <w:keepLines/>
      <w:overflowPunct w:val="0"/>
      <w:autoSpaceDE w:val="0"/>
      <w:autoSpaceDN w:val="0"/>
      <w:adjustRightInd w:val="0"/>
      <w:spacing w:after="120" w:line="280" w:lineRule="exact"/>
      <w:ind w:left="340" w:hanging="340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Corpotesto">
    <w:name w:val="Body Text"/>
    <w:basedOn w:val="Normale"/>
    <w:link w:val="CorpotestoCarattere"/>
    <w:rsid w:val="0043261F"/>
    <w:pPr>
      <w:overflowPunct w:val="0"/>
      <w:autoSpaceDE w:val="0"/>
      <w:autoSpaceDN w:val="0"/>
      <w:adjustRightInd w:val="0"/>
      <w:ind w:right="-51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43261F"/>
    <w:rPr>
      <w:rFonts w:ascii="Times New Roman" w:eastAsia="Times New Roman" w:hAnsi="Times New Roman" w:cs="Times New Roman"/>
      <w:szCs w:val="20"/>
    </w:rPr>
  </w:style>
  <w:style w:type="paragraph" w:styleId="Corpodeltesto2">
    <w:name w:val="Body Text 2"/>
    <w:basedOn w:val="Normale"/>
    <w:link w:val="Corpodeltesto2Carattere"/>
    <w:rsid w:val="0043261F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Times New Roman" w:hAnsi="Times New Roman" w:cs="Times New Roman"/>
      <w:i/>
      <w:color w:val="000000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3261F"/>
    <w:rPr>
      <w:rFonts w:ascii="Times New Roman" w:eastAsia="Times New Roman" w:hAnsi="Times New Roman" w:cs="Times New Roman"/>
      <w:i/>
      <w:color w:val="000000"/>
      <w:sz w:val="24"/>
      <w:szCs w:val="20"/>
    </w:rPr>
  </w:style>
  <w:style w:type="paragraph" w:styleId="Corpodeltesto3">
    <w:name w:val="Body Text 3"/>
    <w:basedOn w:val="Normale"/>
    <w:link w:val="Corpodeltesto3Carattere"/>
    <w:rsid w:val="0043261F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Times New Roman" w:hAnsi="Times New Roman" w:cs="Times New Roman"/>
      <w:b/>
      <w:i/>
      <w:color w:val="000000"/>
      <w:sz w:val="24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43261F"/>
    <w:rPr>
      <w:rFonts w:ascii="Times New Roman" w:eastAsia="Times New Roman" w:hAnsi="Times New Roman" w:cs="Times New Roman"/>
      <w:b/>
      <w:i/>
      <w:color w:val="000000"/>
      <w:sz w:val="24"/>
      <w:szCs w:val="20"/>
    </w:rPr>
  </w:style>
  <w:style w:type="paragraph" w:styleId="Testonotaapidipagina">
    <w:name w:val="footnote text"/>
    <w:basedOn w:val="Normale"/>
    <w:link w:val="TestonotaapidipaginaCarattere"/>
    <w:semiHidden/>
    <w:rsid w:val="0043261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3261F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styleId="Rimandonotaapidipagina">
    <w:name w:val="footnote reference"/>
    <w:semiHidden/>
    <w:rsid w:val="0043261F"/>
    <w:rPr>
      <w:vertAlign w:val="superscript"/>
    </w:rPr>
  </w:style>
  <w:style w:type="paragraph" w:customStyle="1" w:styleId="BalloonText1">
    <w:name w:val="Balloon Text1"/>
    <w:basedOn w:val="Normale"/>
    <w:semiHidden/>
    <w:rsid w:val="0043261F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semiHidden/>
    <w:rsid w:val="0043261F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3261F"/>
    <w:rPr>
      <w:rFonts w:ascii="Tahoma" w:eastAsia="Times New Roman" w:hAnsi="Tahoma" w:cs="Tahoma"/>
      <w:sz w:val="16"/>
      <w:szCs w:val="16"/>
    </w:rPr>
  </w:style>
  <w:style w:type="character" w:styleId="Rimandocommento">
    <w:name w:val="annotation reference"/>
    <w:semiHidden/>
    <w:rsid w:val="0043261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43261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3261F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CommentSubject1">
    <w:name w:val="Comment Subject1"/>
    <w:basedOn w:val="Testocommento"/>
    <w:next w:val="Testocommento"/>
    <w:semiHidden/>
    <w:rsid w:val="0043261F"/>
    <w:rPr>
      <w:b/>
      <w:bCs/>
    </w:rPr>
  </w:style>
  <w:style w:type="paragraph" w:customStyle="1" w:styleId="ABLOCKPARA">
    <w:name w:val="A BLOCK PARA"/>
    <w:basedOn w:val="Normale"/>
    <w:rsid w:val="0043261F"/>
    <w:pPr>
      <w:tabs>
        <w:tab w:val="center" w:pos="7372"/>
      </w:tabs>
    </w:pPr>
    <w:rPr>
      <w:rFonts w:ascii="Book Antiqua" w:eastAsia="Times New Roman" w:hAnsi="Book Antiqua" w:cs="Times New Roman"/>
      <w:b/>
      <w:szCs w:val="20"/>
      <w:lang w:val="en-US"/>
    </w:rPr>
  </w:style>
  <w:style w:type="character" w:styleId="Numeropagina">
    <w:name w:val="page number"/>
    <w:basedOn w:val="Carpredefinitoparagrafo"/>
    <w:rsid w:val="0043261F"/>
  </w:style>
  <w:style w:type="paragraph" w:styleId="Puntoelenco">
    <w:name w:val="List Bullet"/>
    <w:basedOn w:val="Corpotesto"/>
    <w:rsid w:val="0043261F"/>
    <w:pPr>
      <w:numPr>
        <w:numId w:val="2"/>
      </w:numPr>
      <w:overflowPunct/>
      <w:autoSpaceDE/>
      <w:autoSpaceDN/>
      <w:adjustRightInd/>
      <w:spacing w:before="130" w:after="130" w:line="260" w:lineRule="atLeast"/>
      <w:ind w:right="0"/>
      <w:jc w:val="left"/>
      <w:textAlignment w:val="auto"/>
    </w:pPr>
    <w:rPr>
      <w:lang w:val="en-US"/>
    </w:rPr>
  </w:style>
  <w:style w:type="paragraph" w:customStyle="1" w:styleId="Nota">
    <w:name w:val="Nota"/>
    <w:basedOn w:val="Testonotaapidipagina"/>
    <w:rsid w:val="0043261F"/>
    <w:pPr>
      <w:overflowPunct/>
      <w:autoSpaceDE/>
      <w:autoSpaceDN/>
      <w:adjustRightInd/>
      <w:spacing w:after="160" w:line="260" w:lineRule="exact"/>
      <w:ind w:left="420" w:hanging="420"/>
      <w:jc w:val="both"/>
      <w:textAlignment w:val="auto"/>
    </w:pPr>
    <w:rPr>
      <w:lang w:eastAsia="it-IT"/>
    </w:rPr>
  </w:style>
  <w:style w:type="paragraph" w:styleId="Elenco">
    <w:name w:val="List"/>
    <w:basedOn w:val="Normale"/>
    <w:rsid w:val="0043261F"/>
    <w:pPr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rFonts w:ascii="Times New Roman" w:eastAsia="Times New Roman" w:hAnsi="Times New Roman" w:cs="Times New Roman"/>
      <w:szCs w:val="20"/>
      <w:lang w:val="en-GB"/>
    </w:rPr>
  </w:style>
  <w:style w:type="character" w:styleId="Enfasicorsivo">
    <w:name w:val="Emphasis"/>
    <w:qFormat/>
    <w:rsid w:val="0043261F"/>
    <w:rPr>
      <w:i/>
      <w:iCs/>
    </w:rPr>
  </w:style>
  <w:style w:type="paragraph" w:styleId="Rientrocorpodeltesto">
    <w:name w:val="Body Text Indent"/>
    <w:basedOn w:val="Normale"/>
    <w:link w:val="RientrocorpodeltestoCarattere"/>
    <w:rsid w:val="0043261F"/>
    <w:pPr>
      <w:spacing w:after="120" w:line="260" w:lineRule="atLeast"/>
      <w:ind w:left="283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3261F"/>
    <w:rPr>
      <w:rFonts w:ascii="Times New Roman" w:eastAsia="Times New Roman" w:hAnsi="Times New Roman" w:cs="Times New Roman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43261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3261F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paragraph" w:styleId="Paragrafoelenco">
    <w:name w:val="List Paragraph"/>
    <w:basedOn w:val="Normale"/>
    <w:uiPriority w:val="34"/>
    <w:qFormat/>
    <w:rsid w:val="0043261F"/>
    <w:pPr>
      <w:overflowPunct w:val="0"/>
      <w:autoSpaceDE w:val="0"/>
      <w:autoSpaceDN w:val="0"/>
      <w:adjustRightInd w:val="0"/>
      <w:ind w:left="708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NormaleWeb">
    <w:name w:val="Normal (Web)"/>
    <w:basedOn w:val="Normale"/>
    <w:rsid w:val="0043261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43261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43261F"/>
    <w:rPr>
      <w:rFonts w:ascii="Times New Roman" w:eastAsia="Times New Roman" w:hAnsi="Times New Roman" w:cs="Times New Roman"/>
      <w:sz w:val="24"/>
      <w:szCs w:val="20"/>
    </w:rPr>
  </w:style>
  <w:style w:type="paragraph" w:styleId="Titolo">
    <w:name w:val="Title"/>
    <w:basedOn w:val="Normale"/>
    <w:link w:val="TitoloCarattere"/>
    <w:uiPriority w:val="1"/>
    <w:qFormat/>
    <w:rsid w:val="0043261F"/>
    <w:pPr>
      <w:widowControl w:val="0"/>
      <w:autoSpaceDE w:val="0"/>
      <w:autoSpaceDN w:val="0"/>
      <w:spacing w:before="99"/>
      <w:ind w:left="2525"/>
      <w:jc w:val="both"/>
    </w:pPr>
    <w:rPr>
      <w:rFonts w:ascii="Trebuchet MS" w:eastAsia="Trebuchet MS" w:hAnsi="Trebuchet MS" w:cs="Trebuchet MS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43261F"/>
    <w:rPr>
      <w:rFonts w:ascii="Trebuchet MS" w:eastAsia="Trebuchet MS" w:hAnsi="Trebuchet MS" w:cs="Trebuchet MS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6D3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46D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upposem.it/marchi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rupposem.it/marchi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rupposem.it/march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grupposem.it/march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upposem.it/marchi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 Valentina</dc:creator>
  <cp:keywords/>
  <dc:description/>
  <cp:lastModifiedBy>Stefano Ravaioli</cp:lastModifiedBy>
  <cp:revision>53</cp:revision>
  <cp:lastPrinted>2023-09-04T09:59:00Z</cp:lastPrinted>
  <dcterms:created xsi:type="dcterms:W3CDTF">2023-05-17T16:00:00Z</dcterms:created>
  <dcterms:modified xsi:type="dcterms:W3CDTF">2025-05-16T13:26:00Z</dcterms:modified>
</cp:coreProperties>
</file>